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E7A9E" w14:textId="02147BA3" w:rsidR="00585807" w:rsidRPr="0094382C" w:rsidRDefault="001E5B90" w:rsidP="00342ACD">
      <w:pPr>
        <w:jc w:val="center"/>
        <w:rPr>
          <w:rFonts w:asciiTheme="minorHAnsi" w:hAnsiTheme="minorHAnsi"/>
          <w:b/>
          <w:noProof/>
          <w:sz w:val="22"/>
          <w:u w:val="single"/>
          <w:lang w:eastAsia="el-GR"/>
        </w:rPr>
      </w:pPr>
      <w:r w:rsidRPr="0094382C">
        <w:rPr>
          <w:rFonts w:asciiTheme="minorHAnsi" w:hAnsiTheme="minorHAnsi"/>
          <w:b/>
          <w:noProof/>
          <w:sz w:val="22"/>
          <w:u w:val="single"/>
          <w:lang w:eastAsia="el-GR"/>
        </w:rPr>
        <w:drawing>
          <wp:inline distT="0" distB="0" distL="0" distR="0" wp14:anchorId="2EFE57DE" wp14:editId="5864F648">
            <wp:extent cx="3302303" cy="252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2303" cy="2520000"/>
                    </a:xfrm>
                    <a:prstGeom prst="rect">
                      <a:avLst/>
                    </a:prstGeom>
                    <a:noFill/>
                    <a:ln>
                      <a:noFill/>
                    </a:ln>
                  </pic:spPr>
                </pic:pic>
              </a:graphicData>
            </a:graphic>
          </wp:inline>
        </w:drawing>
      </w:r>
    </w:p>
    <w:p w14:paraId="7317E61D" w14:textId="09B043EA" w:rsidR="001E5B90" w:rsidRPr="0094382C" w:rsidRDefault="001E5B90" w:rsidP="00342ACD">
      <w:pPr>
        <w:jc w:val="center"/>
        <w:rPr>
          <w:rFonts w:asciiTheme="minorHAnsi" w:hAnsiTheme="minorHAnsi"/>
          <w:b/>
          <w:noProof/>
          <w:sz w:val="22"/>
          <w:u w:val="single"/>
          <w:lang w:eastAsia="el-GR"/>
        </w:rPr>
      </w:pPr>
    </w:p>
    <w:p w14:paraId="4A2A16EA" w14:textId="77777777" w:rsidR="001E5B90" w:rsidRPr="0094382C" w:rsidRDefault="001E5B90" w:rsidP="001E5B90">
      <w:pPr>
        <w:rPr>
          <w:rFonts w:asciiTheme="minorHAnsi" w:hAnsiTheme="minorHAnsi"/>
          <w:sz w:val="22"/>
          <w:lang w:val="el-GR"/>
        </w:rPr>
      </w:pPr>
    </w:p>
    <w:p w14:paraId="22F2C4C9" w14:textId="77777777" w:rsidR="00D60A48" w:rsidRPr="0094382C" w:rsidRDefault="00D60A48" w:rsidP="00FF0977">
      <w:pPr>
        <w:jc w:val="both"/>
        <w:rPr>
          <w:rFonts w:asciiTheme="minorHAnsi" w:hAnsiTheme="minorHAnsi"/>
          <w:sz w:val="22"/>
          <w:lang w:val="el-GR"/>
        </w:rPr>
      </w:pPr>
    </w:p>
    <w:p w14:paraId="56740E23" w14:textId="30B663DD" w:rsidR="00D0558D" w:rsidRPr="0094382C" w:rsidRDefault="00D0558D" w:rsidP="000A5142">
      <w:pPr>
        <w:jc w:val="right"/>
        <w:rPr>
          <w:rFonts w:asciiTheme="minorHAnsi" w:eastAsia="Times New Roman" w:hAnsiTheme="minorHAnsi" w:cs="Arial"/>
          <w:sz w:val="22"/>
          <w:lang w:val="el-GR"/>
        </w:rPr>
      </w:pPr>
      <w:r w:rsidRPr="0094382C">
        <w:rPr>
          <w:rFonts w:asciiTheme="minorHAnsi" w:eastAsia="Times New Roman" w:hAnsiTheme="minorHAnsi" w:cs="Arial"/>
          <w:sz w:val="22"/>
          <w:lang w:val="el-GR"/>
        </w:rPr>
        <w:t xml:space="preserve">Αθήνα, </w:t>
      </w:r>
      <w:r w:rsidR="001E5B90" w:rsidRPr="0094382C">
        <w:rPr>
          <w:rFonts w:asciiTheme="minorHAnsi" w:eastAsia="Times New Roman" w:hAnsiTheme="minorHAnsi" w:cs="Arial"/>
          <w:sz w:val="22"/>
          <w:lang w:val="el-GR"/>
        </w:rPr>
        <w:t>31 Ιανουαρίου 2020</w:t>
      </w:r>
    </w:p>
    <w:p w14:paraId="3D4F3A9E" w14:textId="77777777" w:rsidR="00D0558D" w:rsidRPr="0094382C" w:rsidRDefault="00D0558D" w:rsidP="000A5142">
      <w:pPr>
        <w:jc w:val="both"/>
        <w:rPr>
          <w:rFonts w:asciiTheme="minorHAnsi" w:hAnsiTheme="minorHAnsi"/>
          <w:b/>
          <w:sz w:val="22"/>
          <w:lang w:val="el-GR"/>
        </w:rPr>
      </w:pPr>
    </w:p>
    <w:p w14:paraId="23889A70" w14:textId="77777777" w:rsidR="00D0558D" w:rsidRPr="0094382C" w:rsidRDefault="00D0558D" w:rsidP="000A5142">
      <w:pPr>
        <w:jc w:val="center"/>
        <w:rPr>
          <w:rFonts w:asciiTheme="minorHAnsi" w:hAnsiTheme="minorHAnsi"/>
          <w:b/>
          <w:sz w:val="22"/>
          <w:lang w:val="el-GR"/>
        </w:rPr>
      </w:pPr>
      <w:r w:rsidRPr="0094382C">
        <w:rPr>
          <w:rFonts w:asciiTheme="minorHAnsi" w:hAnsiTheme="minorHAnsi"/>
          <w:b/>
          <w:sz w:val="22"/>
          <w:lang w:val="el-GR"/>
        </w:rPr>
        <w:t>ΔΕΛΤΙΟ ΤΥΠΟΥ</w:t>
      </w:r>
    </w:p>
    <w:p w14:paraId="4A9988C3" w14:textId="77777777" w:rsidR="00D0558D" w:rsidRPr="0094382C" w:rsidRDefault="00D0558D" w:rsidP="000A5142">
      <w:pPr>
        <w:jc w:val="center"/>
        <w:rPr>
          <w:rFonts w:asciiTheme="minorHAnsi" w:hAnsiTheme="minorHAnsi"/>
          <w:sz w:val="22"/>
          <w:lang w:val="el-GR"/>
        </w:rPr>
      </w:pPr>
    </w:p>
    <w:p w14:paraId="7F208504" w14:textId="10B7B984" w:rsidR="00D0558D" w:rsidRPr="0094382C" w:rsidRDefault="001E5B90" w:rsidP="000A5142">
      <w:pPr>
        <w:jc w:val="center"/>
        <w:rPr>
          <w:rFonts w:asciiTheme="minorHAnsi" w:hAnsiTheme="minorHAnsi"/>
          <w:b/>
          <w:sz w:val="22"/>
          <w:lang w:val="el-GR"/>
        </w:rPr>
      </w:pPr>
      <w:r w:rsidRPr="0094382C">
        <w:rPr>
          <w:rFonts w:asciiTheme="minorHAnsi" w:hAnsiTheme="minorHAnsi"/>
          <w:b/>
          <w:sz w:val="22"/>
        </w:rPr>
        <w:t>Venue</w:t>
      </w:r>
      <w:r w:rsidRPr="0094382C">
        <w:rPr>
          <w:rFonts w:asciiTheme="minorHAnsi" w:hAnsiTheme="minorHAnsi"/>
          <w:b/>
          <w:sz w:val="22"/>
          <w:lang w:val="el-GR"/>
        </w:rPr>
        <w:t xml:space="preserve"> </w:t>
      </w:r>
      <w:r w:rsidRPr="0094382C">
        <w:rPr>
          <w:rFonts w:asciiTheme="minorHAnsi" w:hAnsiTheme="minorHAnsi"/>
          <w:b/>
          <w:sz w:val="22"/>
        </w:rPr>
        <w:t>Awards</w:t>
      </w:r>
      <w:r w:rsidR="00D0558D" w:rsidRPr="0094382C">
        <w:rPr>
          <w:rFonts w:asciiTheme="minorHAnsi" w:hAnsiTheme="minorHAnsi"/>
          <w:b/>
          <w:sz w:val="22"/>
          <w:lang w:val="el-GR"/>
        </w:rPr>
        <w:t xml:space="preserve"> 20</w:t>
      </w:r>
      <w:r w:rsidRPr="0094382C">
        <w:rPr>
          <w:rFonts w:asciiTheme="minorHAnsi" w:hAnsiTheme="minorHAnsi"/>
          <w:b/>
          <w:sz w:val="22"/>
          <w:lang w:val="el-GR"/>
        </w:rPr>
        <w:t>20</w:t>
      </w:r>
    </w:p>
    <w:p w14:paraId="18BF8F20" w14:textId="77777777" w:rsidR="00053BB8" w:rsidRPr="0094382C" w:rsidRDefault="001E5B90" w:rsidP="00053BB8">
      <w:pPr>
        <w:pStyle w:val="NormalWeb"/>
        <w:spacing w:before="0" w:beforeAutospacing="0" w:after="0" w:afterAutospacing="0" w:line="288" w:lineRule="auto"/>
        <w:jc w:val="center"/>
        <w:rPr>
          <w:rFonts w:asciiTheme="minorHAnsi" w:hAnsiTheme="minorHAnsi" w:cs="Arial"/>
          <w:b/>
          <w:bCs/>
          <w:sz w:val="22"/>
          <w:szCs w:val="22"/>
          <w:lang w:val="el-GR"/>
        </w:rPr>
      </w:pPr>
      <w:r w:rsidRPr="0094382C">
        <w:rPr>
          <w:rFonts w:asciiTheme="minorHAnsi" w:hAnsiTheme="minorHAnsi" w:cs="Arial"/>
          <w:b/>
          <w:bCs/>
          <w:sz w:val="22"/>
          <w:szCs w:val="22"/>
          <w:lang w:val="el-GR"/>
        </w:rPr>
        <w:t xml:space="preserve">Επιβραβεύτηκαν τα πιο δυναμικά  Venues  της ελληνικής αγοράς </w:t>
      </w:r>
    </w:p>
    <w:p w14:paraId="1787A6DE" w14:textId="77777777" w:rsidR="00053BB8" w:rsidRPr="0094382C" w:rsidRDefault="00053BB8" w:rsidP="00053BB8">
      <w:pPr>
        <w:pStyle w:val="NormalWeb"/>
        <w:spacing w:before="0" w:beforeAutospacing="0" w:after="0" w:afterAutospacing="0" w:line="288" w:lineRule="auto"/>
        <w:jc w:val="center"/>
        <w:rPr>
          <w:rFonts w:asciiTheme="minorHAnsi" w:hAnsiTheme="minorHAnsi" w:cs="Arial"/>
          <w:b/>
          <w:bCs/>
          <w:sz w:val="22"/>
          <w:szCs w:val="22"/>
          <w:lang w:val="el-GR"/>
        </w:rPr>
      </w:pPr>
    </w:p>
    <w:p w14:paraId="47AF5F45" w14:textId="77777777" w:rsidR="00053BB8" w:rsidRPr="0094382C" w:rsidRDefault="00053BB8" w:rsidP="00053BB8">
      <w:pPr>
        <w:pStyle w:val="NormalWeb"/>
        <w:spacing w:before="0" w:beforeAutospacing="0" w:after="0" w:afterAutospacing="0" w:line="288" w:lineRule="auto"/>
        <w:jc w:val="center"/>
        <w:rPr>
          <w:rFonts w:asciiTheme="minorHAnsi" w:hAnsiTheme="minorHAnsi" w:cs="Arial"/>
          <w:b/>
          <w:bCs/>
          <w:sz w:val="22"/>
          <w:szCs w:val="22"/>
          <w:lang w:val="el-GR"/>
        </w:rPr>
      </w:pPr>
    </w:p>
    <w:p w14:paraId="3A4B3157" w14:textId="2B89E646" w:rsidR="000B0A7F" w:rsidRPr="0094382C" w:rsidRDefault="0027724B" w:rsidP="00053BB8">
      <w:pPr>
        <w:ind w:left="-142"/>
        <w:jc w:val="both"/>
        <w:rPr>
          <w:rFonts w:asciiTheme="minorHAnsi" w:hAnsiTheme="minorHAnsi" w:cs="Arial"/>
          <w:sz w:val="22"/>
          <w:lang w:val="el-GR"/>
        </w:rPr>
      </w:pPr>
      <w:r w:rsidRPr="0094382C">
        <w:rPr>
          <w:rFonts w:asciiTheme="minorHAnsi" w:hAnsiTheme="minorHAnsi" w:cs="Arial"/>
          <w:sz w:val="22"/>
          <w:lang w:val="el-GR"/>
        </w:rPr>
        <w:t xml:space="preserve">Με </w:t>
      </w:r>
      <w:r w:rsidR="001E5B90" w:rsidRPr="0094382C">
        <w:rPr>
          <w:rFonts w:asciiTheme="minorHAnsi" w:hAnsiTheme="minorHAnsi" w:cs="Arial"/>
          <w:sz w:val="22"/>
          <w:lang w:val="el-GR"/>
        </w:rPr>
        <w:t>τη</w:t>
      </w:r>
      <w:r w:rsidRPr="0094382C">
        <w:rPr>
          <w:rFonts w:asciiTheme="minorHAnsi" w:hAnsiTheme="minorHAnsi" w:cs="Arial"/>
          <w:sz w:val="22"/>
          <w:lang w:val="el-GR"/>
        </w:rPr>
        <w:t xml:space="preserve"> συμμετοχή επιφανών εκπροσώπων </w:t>
      </w:r>
      <w:r w:rsidR="00042FC6" w:rsidRPr="0094382C">
        <w:rPr>
          <w:rFonts w:asciiTheme="minorHAnsi" w:hAnsiTheme="minorHAnsi" w:cs="Arial"/>
          <w:sz w:val="22"/>
          <w:lang w:val="el-GR"/>
        </w:rPr>
        <w:t>του</w:t>
      </w:r>
      <w:r w:rsidRPr="0094382C">
        <w:rPr>
          <w:rFonts w:asciiTheme="minorHAnsi" w:hAnsiTheme="minorHAnsi" w:cs="Arial"/>
          <w:sz w:val="22"/>
          <w:lang w:val="el-GR"/>
        </w:rPr>
        <w:t xml:space="preserve"> </w:t>
      </w:r>
      <w:r w:rsidR="001E5B90" w:rsidRPr="0094382C">
        <w:rPr>
          <w:rFonts w:asciiTheme="minorHAnsi" w:hAnsiTheme="minorHAnsi" w:cs="Arial"/>
          <w:sz w:val="22"/>
          <w:lang w:val="el-GR"/>
        </w:rPr>
        <w:t>event industry</w:t>
      </w:r>
      <w:r w:rsidRPr="0094382C">
        <w:rPr>
          <w:rFonts w:asciiTheme="minorHAnsi" w:hAnsiTheme="minorHAnsi" w:cs="Arial"/>
          <w:sz w:val="22"/>
          <w:lang w:val="el-GR"/>
        </w:rPr>
        <w:t xml:space="preserve">, </w:t>
      </w:r>
      <w:r w:rsidR="00053BB8" w:rsidRPr="0094382C">
        <w:rPr>
          <w:rFonts w:asciiTheme="minorHAnsi" w:hAnsiTheme="minorHAnsi" w:cs="Arial"/>
          <w:sz w:val="22"/>
          <w:lang w:val="el-GR"/>
        </w:rPr>
        <w:t xml:space="preserve">διοργανώθηκε με επιτυχία για 1η χρονιά από την </w:t>
      </w:r>
      <w:r w:rsidR="00053BB8" w:rsidRPr="0094382C">
        <w:rPr>
          <w:rFonts w:asciiTheme="minorHAnsi" w:hAnsiTheme="minorHAnsi" w:cs="Arial"/>
          <w:b/>
          <w:bCs/>
          <w:sz w:val="22"/>
          <w:lang w:val="el-GR"/>
        </w:rPr>
        <w:t>Boussias Communications</w:t>
      </w:r>
      <w:r w:rsidR="00053BB8" w:rsidRPr="0094382C">
        <w:rPr>
          <w:rFonts w:asciiTheme="minorHAnsi" w:hAnsiTheme="minorHAnsi" w:cs="Arial"/>
          <w:sz w:val="22"/>
          <w:lang w:val="el-GR"/>
        </w:rPr>
        <w:t xml:space="preserve"> και </w:t>
      </w:r>
      <w:r w:rsidR="00053BB8" w:rsidRPr="0094382C">
        <w:rPr>
          <w:rFonts w:asciiTheme="minorHAnsi" w:hAnsiTheme="minorHAnsi" w:cs="Arial"/>
          <w:b/>
          <w:bCs/>
          <w:sz w:val="22"/>
          <w:lang w:val="el-GR"/>
        </w:rPr>
        <w:t>το Marketing Week</w:t>
      </w:r>
      <w:r w:rsidR="00053BB8" w:rsidRPr="0094382C">
        <w:rPr>
          <w:rFonts w:asciiTheme="minorHAnsi" w:hAnsiTheme="minorHAnsi" w:cs="Arial"/>
          <w:sz w:val="22"/>
          <w:lang w:val="el-GR"/>
        </w:rPr>
        <w:t xml:space="preserve">, </w:t>
      </w:r>
      <w:r w:rsidR="00E25891" w:rsidRPr="0094382C">
        <w:rPr>
          <w:rFonts w:asciiTheme="minorHAnsi" w:hAnsiTheme="minorHAnsi" w:cs="Arial"/>
          <w:sz w:val="22"/>
          <w:lang w:val="el-GR"/>
        </w:rPr>
        <w:t>η</w:t>
      </w:r>
      <w:r w:rsidR="003C09BB" w:rsidRPr="0094382C">
        <w:rPr>
          <w:rFonts w:asciiTheme="minorHAnsi" w:hAnsiTheme="minorHAnsi" w:cs="Arial"/>
          <w:sz w:val="22"/>
          <w:lang w:val="el-GR"/>
        </w:rPr>
        <w:t xml:space="preserve"> </w:t>
      </w:r>
      <w:r w:rsidR="00E25891" w:rsidRPr="0094382C">
        <w:rPr>
          <w:rFonts w:asciiTheme="minorHAnsi" w:hAnsiTheme="minorHAnsi" w:cs="Arial"/>
          <w:sz w:val="22"/>
          <w:lang w:val="el-GR"/>
        </w:rPr>
        <w:t xml:space="preserve">τελετή απονομής των </w:t>
      </w:r>
      <w:r w:rsidR="000B0A7F" w:rsidRPr="0094382C">
        <w:rPr>
          <w:rFonts w:asciiTheme="minorHAnsi" w:hAnsiTheme="minorHAnsi" w:cs="Arial"/>
          <w:sz w:val="22"/>
          <w:lang w:val="el-GR"/>
        </w:rPr>
        <w:t xml:space="preserve">βραβείων </w:t>
      </w:r>
      <w:r w:rsidR="001E5B90" w:rsidRPr="0094382C">
        <w:rPr>
          <w:rFonts w:asciiTheme="minorHAnsi" w:hAnsiTheme="minorHAnsi" w:cs="Arial"/>
          <w:b/>
          <w:bCs/>
          <w:sz w:val="22"/>
          <w:lang w:val="el-GR"/>
        </w:rPr>
        <w:t>Venue Awards 2020</w:t>
      </w:r>
      <w:r w:rsidR="00E25891" w:rsidRPr="0094382C">
        <w:rPr>
          <w:rFonts w:asciiTheme="minorHAnsi" w:hAnsiTheme="minorHAnsi" w:cs="Arial"/>
          <w:sz w:val="22"/>
          <w:lang w:val="el-GR"/>
        </w:rPr>
        <w:t>.</w:t>
      </w:r>
      <w:r w:rsidR="003C09BB" w:rsidRPr="0094382C">
        <w:rPr>
          <w:rFonts w:asciiTheme="minorHAnsi" w:hAnsiTheme="minorHAnsi" w:cs="Arial"/>
          <w:sz w:val="22"/>
          <w:lang w:val="el-GR"/>
        </w:rPr>
        <w:t xml:space="preserve"> </w:t>
      </w:r>
      <w:r w:rsidR="001E5B90" w:rsidRPr="0094382C">
        <w:rPr>
          <w:rFonts w:asciiTheme="minorHAnsi" w:hAnsiTheme="minorHAnsi" w:cs="Arial"/>
          <w:sz w:val="22"/>
          <w:lang w:val="el-GR"/>
        </w:rPr>
        <w:t>Κατά τη διάρκεια της τελετής</w:t>
      </w:r>
      <w:r w:rsidR="003C09BB" w:rsidRPr="0094382C">
        <w:rPr>
          <w:rFonts w:asciiTheme="minorHAnsi" w:hAnsiTheme="minorHAnsi" w:cs="Arial"/>
          <w:sz w:val="22"/>
          <w:lang w:val="el-GR"/>
        </w:rPr>
        <w:t xml:space="preserve"> </w:t>
      </w:r>
      <w:r w:rsidR="001E5B90" w:rsidRPr="0094382C">
        <w:rPr>
          <w:rFonts w:asciiTheme="minorHAnsi" w:hAnsiTheme="minorHAnsi" w:cs="Arial"/>
          <w:sz w:val="22"/>
          <w:lang w:val="el-GR"/>
        </w:rPr>
        <w:t xml:space="preserve">επιβραβεύτηκαν </w:t>
      </w:r>
      <w:r w:rsidR="0094382C" w:rsidRPr="0094382C">
        <w:rPr>
          <w:rFonts w:asciiTheme="minorHAnsi" w:hAnsiTheme="minorHAnsi"/>
          <w:sz w:val="22"/>
          <w:lang w:val="el-GR"/>
        </w:rPr>
        <w:t xml:space="preserve">χώροι πολιτισμού, ξενοδοχεία, νέοι - εναλλακτικοί χώροι, </w:t>
      </w:r>
      <w:proofErr w:type="spellStart"/>
      <w:r w:rsidR="0094382C" w:rsidRPr="0094382C">
        <w:rPr>
          <w:rFonts w:asciiTheme="minorHAnsi" w:hAnsiTheme="minorHAnsi"/>
          <w:sz w:val="22"/>
          <w:lang w:val="el-GR"/>
        </w:rPr>
        <w:t>πολυχώροι</w:t>
      </w:r>
      <w:proofErr w:type="spellEnd"/>
      <w:r w:rsidR="0094382C" w:rsidRPr="0094382C">
        <w:rPr>
          <w:rFonts w:asciiTheme="minorHAnsi" w:hAnsiTheme="minorHAnsi"/>
          <w:sz w:val="22"/>
          <w:lang w:val="el-GR"/>
        </w:rPr>
        <w:t xml:space="preserve"> και κτήματα εκδηλώσεων, που</w:t>
      </w:r>
      <w:r w:rsidR="0094382C" w:rsidRPr="0094382C">
        <w:rPr>
          <w:rFonts w:asciiTheme="minorHAnsi" w:hAnsiTheme="minorHAnsi" w:cs="Arial"/>
          <w:sz w:val="22"/>
          <w:lang w:val="el-GR"/>
        </w:rPr>
        <w:t xml:space="preserve"> </w:t>
      </w:r>
      <w:r w:rsidR="001E5B90" w:rsidRPr="0094382C">
        <w:rPr>
          <w:rFonts w:asciiTheme="minorHAnsi" w:hAnsiTheme="minorHAnsi" w:cs="Arial"/>
          <w:sz w:val="22"/>
          <w:lang w:val="el-GR"/>
        </w:rPr>
        <w:t>ξεχωρί</w:t>
      </w:r>
      <w:r w:rsidR="00053BB8" w:rsidRPr="0094382C">
        <w:rPr>
          <w:rFonts w:asciiTheme="minorHAnsi" w:hAnsiTheme="minorHAnsi" w:cs="Arial"/>
          <w:sz w:val="22"/>
          <w:lang w:val="el-GR"/>
        </w:rPr>
        <w:t>σ</w:t>
      </w:r>
      <w:r w:rsidR="0094382C" w:rsidRPr="0094382C">
        <w:rPr>
          <w:rFonts w:asciiTheme="minorHAnsi" w:hAnsiTheme="minorHAnsi" w:cs="Arial"/>
          <w:sz w:val="22"/>
          <w:lang w:val="el-GR"/>
        </w:rPr>
        <w:t xml:space="preserve">αν </w:t>
      </w:r>
      <w:r w:rsidR="001E5B90" w:rsidRPr="0094382C">
        <w:rPr>
          <w:rFonts w:asciiTheme="minorHAnsi" w:hAnsiTheme="minorHAnsi" w:cs="Arial"/>
          <w:sz w:val="22"/>
          <w:lang w:val="el-GR"/>
        </w:rPr>
        <w:t xml:space="preserve"> για τις υποδομές, την ποιότητα των υπηρεσιών και την εμπειρία που παρέχουν στον πελάτη</w:t>
      </w:r>
      <w:r w:rsidR="0094382C" w:rsidRPr="0094382C">
        <w:rPr>
          <w:rFonts w:asciiTheme="minorHAnsi" w:hAnsiTheme="minorHAnsi" w:cs="Arial"/>
          <w:sz w:val="22"/>
          <w:lang w:val="el-GR"/>
        </w:rPr>
        <w:t xml:space="preserve">. </w:t>
      </w:r>
    </w:p>
    <w:p w14:paraId="71B0B889" w14:textId="77777777" w:rsidR="000B0A7F" w:rsidRPr="0094382C" w:rsidRDefault="000B0A7F" w:rsidP="00FE3C91">
      <w:pPr>
        <w:ind w:left="-142"/>
        <w:jc w:val="both"/>
        <w:rPr>
          <w:rFonts w:asciiTheme="minorHAnsi" w:hAnsiTheme="minorHAnsi" w:cs="Arial"/>
          <w:sz w:val="22"/>
          <w:lang w:val="el-GR"/>
        </w:rPr>
      </w:pPr>
    </w:p>
    <w:p w14:paraId="6D828BD6" w14:textId="77777777" w:rsidR="0094382C" w:rsidRPr="0094382C" w:rsidRDefault="00154431" w:rsidP="0094382C">
      <w:pPr>
        <w:ind w:left="-142"/>
        <w:jc w:val="both"/>
        <w:rPr>
          <w:rFonts w:asciiTheme="minorHAnsi" w:eastAsia="Calibri" w:hAnsiTheme="minorHAnsi" w:cs="FuturaGreek-Light"/>
          <w:sz w:val="22"/>
          <w:lang w:val="el-GR"/>
        </w:rPr>
      </w:pPr>
      <w:r w:rsidRPr="0094382C">
        <w:rPr>
          <w:rFonts w:asciiTheme="minorHAnsi" w:hAnsiTheme="minorHAnsi" w:cs="Arial"/>
          <w:sz w:val="22"/>
          <w:lang w:val="el-GR"/>
        </w:rPr>
        <w:t>Σε ζεστή και φιλική ατμόσφαιρα</w:t>
      </w:r>
      <w:r w:rsidR="0047335C" w:rsidRPr="0094382C">
        <w:rPr>
          <w:rFonts w:asciiTheme="minorHAnsi" w:hAnsiTheme="minorHAnsi" w:cs="Arial"/>
          <w:sz w:val="22"/>
          <w:lang w:val="el-GR"/>
        </w:rPr>
        <w:t xml:space="preserve"> </w:t>
      </w:r>
      <w:r w:rsidR="00166C2B" w:rsidRPr="0094382C">
        <w:rPr>
          <w:rFonts w:asciiTheme="minorHAnsi" w:eastAsia="Calibri" w:hAnsiTheme="minorHAnsi" w:cs="Times New Roman"/>
          <w:bCs/>
          <w:sz w:val="22"/>
          <w:lang w:val="el-GR"/>
        </w:rPr>
        <w:t xml:space="preserve">εκπρόσωποι </w:t>
      </w:r>
      <w:r w:rsidR="00166C2B" w:rsidRPr="0094382C">
        <w:rPr>
          <w:rFonts w:asciiTheme="minorHAnsi" w:eastAsia="Calibri" w:hAnsiTheme="minorHAnsi" w:cs="FuturaGreek-Light"/>
          <w:sz w:val="22"/>
          <w:lang w:val="el-GR"/>
        </w:rPr>
        <w:t>της αγοράς,</w:t>
      </w:r>
      <w:r w:rsidR="00815FE3" w:rsidRPr="0094382C">
        <w:rPr>
          <w:rFonts w:asciiTheme="minorHAnsi" w:eastAsia="Calibri" w:hAnsiTheme="minorHAnsi" w:cs="FuturaGreek-Light"/>
          <w:sz w:val="22"/>
          <w:lang w:val="el-GR"/>
        </w:rPr>
        <w:t xml:space="preserve"> </w:t>
      </w:r>
      <w:r w:rsidR="001214D8" w:rsidRPr="0094382C">
        <w:rPr>
          <w:rFonts w:asciiTheme="minorHAnsi" w:eastAsia="Calibri" w:hAnsiTheme="minorHAnsi" w:cs="FuturaGreek-Light"/>
          <w:sz w:val="22"/>
          <w:lang w:val="el-GR"/>
        </w:rPr>
        <w:t xml:space="preserve">συγκεντρώθηκαν </w:t>
      </w:r>
      <w:r w:rsidR="00053BB8" w:rsidRPr="0094382C">
        <w:rPr>
          <w:rFonts w:asciiTheme="minorHAnsi" w:eastAsia="Calibri" w:hAnsiTheme="minorHAnsi" w:cs="FuturaGreek-Light"/>
          <w:b/>
          <w:bCs/>
          <w:sz w:val="22"/>
          <w:lang w:val="el-GR"/>
        </w:rPr>
        <w:t>στις  30 Ιανουαρίου 2020</w:t>
      </w:r>
      <w:r w:rsidR="00053BB8" w:rsidRPr="0094382C">
        <w:rPr>
          <w:rFonts w:asciiTheme="minorHAnsi" w:eastAsia="Calibri" w:hAnsiTheme="minorHAnsi" w:cs="FuturaGreek-Light"/>
          <w:sz w:val="22"/>
          <w:lang w:val="el-GR"/>
        </w:rPr>
        <w:t xml:space="preserve"> </w:t>
      </w:r>
      <w:r w:rsidR="001214D8" w:rsidRPr="0094382C">
        <w:rPr>
          <w:rFonts w:asciiTheme="minorHAnsi" w:eastAsia="Calibri" w:hAnsiTheme="minorHAnsi" w:cs="FuturaGreek-Light"/>
          <w:sz w:val="22"/>
          <w:lang w:val="el-GR"/>
        </w:rPr>
        <w:t xml:space="preserve">στο </w:t>
      </w:r>
      <w:r w:rsidR="00053BB8" w:rsidRPr="0094382C">
        <w:rPr>
          <w:rFonts w:asciiTheme="minorHAnsi" w:eastAsia="Calibri" w:hAnsiTheme="minorHAnsi" w:cs="FuturaGreek-Light"/>
          <w:b/>
          <w:bCs/>
          <w:sz w:val="22"/>
          <w:lang w:val="el-GR"/>
        </w:rPr>
        <w:t>Ίδρυμα Μείζονος Ελληνισμού</w:t>
      </w:r>
      <w:r w:rsidR="001214D8" w:rsidRPr="0094382C">
        <w:rPr>
          <w:rFonts w:asciiTheme="minorHAnsi" w:eastAsia="Calibri" w:hAnsiTheme="minorHAnsi" w:cs="FuturaGreek-Light"/>
          <w:sz w:val="22"/>
          <w:lang w:val="el-GR"/>
        </w:rPr>
        <w:t xml:space="preserve"> για να τιμήσουν </w:t>
      </w:r>
      <w:r w:rsidR="00053BB8" w:rsidRPr="0094382C">
        <w:rPr>
          <w:rFonts w:asciiTheme="minorHAnsi" w:hAnsiTheme="minorHAnsi" w:cs="Arial"/>
          <w:sz w:val="22"/>
          <w:lang w:val="el-GR"/>
        </w:rPr>
        <w:t xml:space="preserve">την καινοτομία, τη δημιουργικότητα, την εμπειρία, και τον σεβασμό στον άνθρωπο, κάποια από τα βασικά κριτήρια που αναδεικνύουν τους καλύτερους χώρους εκδηλώσεων. Οι φετινές συμμετοχές, η ποιότητα και ποικιλία των υποψηφιοτήτων δίνουν δύναμη και ελπίδα να καθιερωθούν τα </w:t>
      </w:r>
      <w:proofErr w:type="spellStart"/>
      <w:r w:rsidR="00053BB8" w:rsidRPr="0094382C">
        <w:rPr>
          <w:rFonts w:asciiTheme="minorHAnsi" w:hAnsiTheme="minorHAnsi" w:cs="Arial"/>
          <w:sz w:val="22"/>
          <w:lang w:val="el-GR"/>
        </w:rPr>
        <w:t>Venue</w:t>
      </w:r>
      <w:proofErr w:type="spellEnd"/>
      <w:r w:rsidR="00053BB8" w:rsidRPr="0094382C">
        <w:rPr>
          <w:rFonts w:asciiTheme="minorHAnsi" w:hAnsiTheme="minorHAnsi" w:cs="Arial"/>
          <w:sz w:val="22"/>
          <w:lang w:val="el-GR"/>
        </w:rPr>
        <w:t xml:space="preserve"> Awards </w:t>
      </w:r>
      <w:r w:rsidR="005A4728" w:rsidRPr="0094382C">
        <w:rPr>
          <w:rFonts w:asciiTheme="minorHAnsi" w:hAnsiTheme="minorHAnsi" w:cs="Arial"/>
          <w:color w:val="FF0000"/>
          <w:sz w:val="22"/>
          <w:lang w:val="el-GR"/>
        </w:rPr>
        <w:t xml:space="preserve"> </w:t>
      </w:r>
      <w:r w:rsidR="0094382C" w:rsidRPr="0094382C">
        <w:rPr>
          <w:rFonts w:asciiTheme="minorHAnsi" w:hAnsiTheme="minorHAnsi" w:cs="Arial"/>
          <w:sz w:val="22"/>
          <w:lang w:val="el-GR"/>
        </w:rPr>
        <w:t xml:space="preserve">ως </w:t>
      </w:r>
      <w:r w:rsidR="00053BB8" w:rsidRPr="0094382C">
        <w:rPr>
          <w:rFonts w:asciiTheme="minorHAnsi" w:hAnsiTheme="minorHAnsi" w:cs="Arial"/>
          <w:sz w:val="22"/>
          <w:lang w:val="el-GR"/>
        </w:rPr>
        <w:t>θεσμό</w:t>
      </w:r>
      <w:r w:rsidR="0094382C" w:rsidRPr="0094382C">
        <w:rPr>
          <w:rFonts w:asciiTheme="minorHAnsi" w:hAnsiTheme="minorHAnsi" w:cs="Arial"/>
          <w:color w:val="FF0000"/>
          <w:sz w:val="22"/>
          <w:lang w:val="el-GR"/>
        </w:rPr>
        <w:t xml:space="preserve">.  </w:t>
      </w:r>
    </w:p>
    <w:p w14:paraId="3C4E446C" w14:textId="77777777" w:rsidR="0094382C" w:rsidRPr="0094382C" w:rsidRDefault="0094382C" w:rsidP="0094382C">
      <w:pPr>
        <w:ind w:left="-142"/>
        <w:jc w:val="both"/>
        <w:rPr>
          <w:rFonts w:asciiTheme="minorHAnsi" w:eastAsia="Calibri" w:hAnsiTheme="minorHAnsi" w:cs="FuturaGreek-Light"/>
          <w:sz w:val="22"/>
          <w:lang w:val="el-GR"/>
        </w:rPr>
      </w:pPr>
    </w:p>
    <w:p w14:paraId="4F2E9497" w14:textId="262B58CE" w:rsidR="0094382C" w:rsidRPr="0094382C" w:rsidRDefault="0094382C" w:rsidP="0094382C">
      <w:pPr>
        <w:ind w:left="-142"/>
        <w:jc w:val="both"/>
        <w:rPr>
          <w:rFonts w:asciiTheme="minorHAnsi" w:hAnsiTheme="minorHAnsi" w:cs="Arial"/>
          <w:i/>
          <w:iCs/>
          <w:sz w:val="22"/>
          <w:lang w:val="el-GR"/>
        </w:rPr>
      </w:pPr>
      <w:r w:rsidRPr="0094382C">
        <w:rPr>
          <w:rFonts w:asciiTheme="minorHAnsi" w:hAnsiTheme="minorHAnsi" w:cs="PFCatalogLight"/>
          <w:color w:val="000000"/>
          <w:sz w:val="22"/>
          <w:lang w:val="el-GR"/>
        </w:rPr>
        <w:t xml:space="preserve">Τη βραδιά άνοιξε η </w:t>
      </w:r>
      <w:r w:rsidRPr="0094382C">
        <w:rPr>
          <w:rFonts w:asciiTheme="minorHAnsi" w:hAnsiTheme="minorHAnsi"/>
          <w:b/>
          <w:bCs/>
          <w:sz w:val="22"/>
          <w:lang w:val="el-GR"/>
        </w:rPr>
        <w:t xml:space="preserve">κ. </w:t>
      </w:r>
      <w:proofErr w:type="spellStart"/>
      <w:r w:rsidRPr="0094382C">
        <w:rPr>
          <w:rFonts w:asciiTheme="minorHAnsi" w:hAnsiTheme="minorHAnsi"/>
          <w:b/>
          <w:bCs/>
          <w:sz w:val="22"/>
          <w:lang w:val="el-GR"/>
        </w:rPr>
        <w:t>Ζωη</w:t>
      </w:r>
      <w:proofErr w:type="spellEnd"/>
      <w:r w:rsidRPr="0094382C">
        <w:rPr>
          <w:rFonts w:asciiTheme="minorHAnsi" w:hAnsiTheme="minorHAnsi"/>
          <w:b/>
          <w:bCs/>
          <w:sz w:val="22"/>
          <w:lang w:val="el-GR"/>
        </w:rPr>
        <w:t xml:space="preserve"> </w:t>
      </w:r>
      <w:proofErr w:type="spellStart"/>
      <w:r w:rsidRPr="0094382C">
        <w:rPr>
          <w:rFonts w:asciiTheme="minorHAnsi" w:hAnsiTheme="minorHAnsi"/>
          <w:b/>
          <w:bCs/>
          <w:sz w:val="22"/>
          <w:lang w:val="el-GR"/>
        </w:rPr>
        <w:t>Λεφάκη</w:t>
      </w:r>
      <w:proofErr w:type="spellEnd"/>
      <w:r w:rsidRPr="0094382C">
        <w:rPr>
          <w:rFonts w:asciiTheme="minorHAnsi" w:hAnsiTheme="minorHAnsi"/>
          <w:b/>
          <w:bCs/>
          <w:sz w:val="22"/>
          <w:lang w:val="el-GR"/>
        </w:rPr>
        <w:t xml:space="preserve"> </w:t>
      </w:r>
      <w:proofErr w:type="spellStart"/>
      <w:r w:rsidRPr="0094382C">
        <w:rPr>
          <w:rFonts w:asciiTheme="minorHAnsi" w:hAnsiTheme="minorHAnsi"/>
          <w:b/>
          <w:bCs/>
          <w:sz w:val="22"/>
          <w:lang w:val="el-GR"/>
        </w:rPr>
        <w:t>Μπελούκα</w:t>
      </w:r>
      <w:proofErr w:type="spellEnd"/>
      <w:r w:rsidRPr="0094382C">
        <w:rPr>
          <w:rFonts w:asciiTheme="minorHAnsi" w:hAnsiTheme="minorHAnsi"/>
          <w:b/>
          <w:bCs/>
          <w:sz w:val="22"/>
          <w:lang w:val="el-GR"/>
        </w:rPr>
        <w:t>,</w:t>
      </w:r>
      <w:r w:rsidRPr="0094382C">
        <w:rPr>
          <w:rFonts w:asciiTheme="minorHAnsi" w:hAnsiTheme="minorHAnsi" w:cs="Arial"/>
          <w:sz w:val="22"/>
          <w:lang w:val="el-GR"/>
        </w:rPr>
        <w:t xml:space="preserve"> Πρόεδρος της Κριτικής Επιτροπής και</w:t>
      </w:r>
      <w:r w:rsidRPr="0094382C">
        <w:rPr>
          <w:rFonts w:asciiTheme="minorHAnsi" w:hAnsiTheme="minorHAnsi"/>
          <w:sz w:val="22"/>
          <w:lang w:val="el-GR"/>
        </w:rPr>
        <w:t xml:space="preserve"> </w:t>
      </w:r>
      <w:r w:rsidRPr="0094382C">
        <w:rPr>
          <w:rFonts w:asciiTheme="minorHAnsi" w:hAnsiTheme="minorHAnsi"/>
          <w:sz w:val="22"/>
          <w:lang w:val="en-GB"/>
        </w:rPr>
        <w:t>PR</w:t>
      </w:r>
      <w:r w:rsidRPr="0094382C">
        <w:rPr>
          <w:rFonts w:asciiTheme="minorHAnsi" w:hAnsiTheme="minorHAnsi"/>
          <w:sz w:val="22"/>
          <w:lang w:val="el-GR"/>
        </w:rPr>
        <w:t xml:space="preserve"> </w:t>
      </w:r>
      <w:r w:rsidRPr="0094382C">
        <w:rPr>
          <w:rFonts w:asciiTheme="minorHAnsi" w:hAnsiTheme="minorHAnsi"/>
          <w:sz w:val="22"/>
        </w:rPr>
        <w:t>Consultant</w:t>
      </w:r>
      <w:r w:rsidRPr="0094382C">
        <w:rPr>
          <w:rFonts w:asciiTheme="minorHAnsi" w:hAnsiTheme="minorHAnsi"/>
          <w:sz w:val="22"/>
          <w:lang w:val="el-GR"/>
        </w:rPr>
        <w:t>.</w:t>
      </w:r>
      <w:r w:rsidRPr="0094382C">
        <w:rPr>
          <w:rFonts w:asciiTheme="minorHAnsi" w:eastAsia="Calibri" w:hAnsiTheme="minorHAnsi" w:cs="FuturaGreek-Light"/>
          <w:sz w:val="22"/>
          <w:lang w:val="el-GR"/>
        </w:rPr>
        <w:t xml:space="preserve"> Στην ομιλία της τόνισε </w:t>
      </w:r>
      <w:r w:rsidRPr="0094382C">
        <w:rPr>
          <w:rFonts w:asciiTheme="minorHAnsi" w:hAnsiTheme="minorHAnsi"/>
          <w:sz w:val="22"/>
          <w:lang w:val="el-GR"/>
        </w:rPr>
        <w:t>ότι «η επιτυχία κρίνεται από τον πιο άμεσο τελικό συνεργάτη, που είναι ο χώρος. Εκεί όπου θα στηθεί το σκηνικό, εκεί που οι άνθρωποι θα ζήσουν την εμπειρία».  Η Πρόεδρος ανέφερε ότι η βραδιά σηματοδοτεί την  αρχή για τα βραβεία που θα γίνουν θεσμός και θα χαρτογραφήσουν στο ελληνικό τοπίο τους χώρους εκδηλώσεων. Κλείνοντας  έδωσε συγχαρητήρια  στην κριτική επιτροπή  για το πολύτιμο και αδιάβλητο έργο της αξιολόγησης των υποψηφιοτήτων»</w:t>
      </w:r>
      <w:r w:rsidRPr="0094382C">
        <w:rPr>
          <w:rFonts w:asciiTheme="minorHAnsi" w:hAnsiTheme="minorHAnsi" w:cs="Arial"/>
          <w:i/>
          <w:iCs/>
          <w:sz w:val="22"/>
          <w:lang w:val="el-GR"/>
        </w:rPr>
        <w:t>.</w:t>
      </w:r>
    </w:p>
    <w:p w14:paraId="14218DF9" w14:textId="04C4E65D" w:rsidR="0094382C" w:rsidRPr="0094382C" w:rsidRDefault="0094382C" w:rsidP="0094382C">
      <w:pPr>
        <w:ind w:left="-142"/>
        <w:jc w:val="both"/>
        <w:rPr>
          <w:rFonts w:asciiTheme="minorHAnsi" w:hAnsiTheme="minorHAnsi"/>
          <w:sz w:val="22"/>
          <w:lang w:val="el-GR"/>
        </w:rPr>
      </w:pPr>
      <w:r w:rsidRPr="0094382C">
        <w:rPr>
          <w:rFonts w:asciiTheme="minorHAnsi" w:hAnsiTheme="minorHAnsi"/>
          <w:sz w:val="22"/>
          <w:lang w:val="el-GR"/>
        </w:rPr>
        <w:lastRenderedPageBreak/>
        <w:t xml:space="preserve">Την πρωτοβουλία να αναδειχτούν οι χώροι εκδηλώσεων και o πρωταγωνιστικός τους ρόλος στην επιτυχία ενός </w:t>
      </w:r>
      <w:proofErr w:type="spellStart"/>
      <w:r w:rsidRPr="0094382C">
        <w:rPr>
          <w:rFonts w:asciiTheme="minorHAnsi" w:hAnsiTheme="minorHAnsi"/>
          <w:sz w:val="22"/>
          <w:lang w:val="el-GR"/>
        </w:rPr>
        <w:t>event</w:t>
      </w:r>
      <w:proofErr w:type="spellEnd"/>
      <w:r w:rsidRPr="0094382C">
        <w:rPr>
          <w:rFonts w:asciiTheme="minorHAnsi" w:hAnsiTheme="minorHAnsi"/>
          <w:sz w:val="22"/>
          <w:lang w:val="el-GR"/>
        </w:rPr>
        <w:t xml:space="preserve">, χαιρέτισαν από το βήμα της απονομής η </w:t>
      </w:r>
      <w:r w:rsidRPr="0094382C">
        <w:rPr>
          <w:rFonts w:asciiTheme="minorHAnsi" w:hAnsiTheme="minorHAnsi"/>
          <w:b/>
          <w:bCs/>
          <w:sz w:val="22"/>
          <w:lang w:val="el-GR"/>
        </w:rPr>
        <w:t>Ειρήνη Τόλη</w:t>
      </w:r>
      <w:r w:rsidRPr="0094382C">
        <w:rPr>
          <w:rFonts w:asciiTheme="minorHAnsi" w:hAnsiTheme="minorHAnsi"/>
          <w:sz w:val="22"/>
          <w:lang w:val="el-GR"/>
        </w:rPr>
        <w:t>, Πρόεδρος του H</w:t>
      </w:r>
      <w:r w:rsidRPr="0094382C">
        <w:rPr>
          <w:rFonts w:asciiTheme="minorHAnsi" w:hAnsiTheme="minorHAnsi"/>
          <w:sz w:val="22"/>
        </w:rPr>
        <w:t>APCO</w:t>
      </w:r>
      <w:r w:rsidRPr="0094382C">
        <w:rPr>
          <w:rFonts w:asciiTheme="minorHAnsi" w:hAnsiTheme="minorHAnsi"/>
          <w:sz w:val="22"/>
          <w:lang w:val="el-GR"/>
        </w:rPr>
        <w:t xml:space="preserve"> και μέλος της κριτικής επιτροπής, ο </w:t>
      </w:r>
      <w:r w:rsidRPr="0094382C">
        <w:rPr>
          <w:rFonts w:asciiTheme="minorHAnsi" w:hAnsiTheme="minorHAnsi"/>
          <w:b/>
          <w:bCs/>
          <w:sz w:val="22"/>
          <w:lang w:val="el-GR"/>
        </w:rPr>
        <w:t>Πέτρος Θεοδωρίδης</w:t>
      </w:r>
      <w:r w:rsidRPr="0094382C">
        <w:rPr>
          <w:rFonts w:asciiTheme="minorHAnsi" w:hAnsiTheme="minorHAnsi"/>
          <w:sz w:val="22"/>
          <w:lang w:val="el-GR"/>
        </w:rPr>
        <w:t xml:space="preserve">, Πρόεδρος του International Federation of </w:t>
      </w:r>
      <w:proofErr w:type="spellStart"/>
      <w:r w:rsidRPr="0094382C">
        <w:rPr>
          <w:rFonts w:asciiTheme="minorHAnsi" w:hAnsiTheme="minorHAnsi"/>
          <w:sz w:val="22"/>
          <w:lang w:val="el-GR"/>
        </w:rPr>
        <w:t>Exhibition</w:t>
      </w:r>
      <w:proofErr w:type="spellEnd"/>
      <w:r w:rsidRPr="0094382C">
        <w:rPr>
          <w:rFonts w:asciiTheme="minorHAnsi" w:hAnsiTheme="minorHAnsi"/>
          <w:sz w:val="22"/>
          <w:lang w:val="el-GR"/>
        </w:rPr>
        <w:t xml:space="preserve"> &amp; </w:t>
      </w:r>
      <w:proofErr w:type="spellStart"/>
      <w:r w:rsidRPr="0094382C">
        <w:rPr>
          <w:rFonts w:asciiTheme="minorHAnsi" w:hAnsiTheme="minorHAnsi"/>
          <w:sz w:val="22"/>
          <w:lang w:val="el-GR"/>
        </w:rPr>
        <w:t>Event</w:t>
      </w:r>
      <w:proofErr w:type="spellEnd"/>
      <w:r w:rsidRPr="0094382C">
        <w:rPr>
          <w:rFonts w:asciiTheme="minorHAnsi" w:hAnsiTheme="minorHAnsi"/>
          <w:sz w:val="22"/>
          <w:lang w:val="el-GR"/>
        </w:rPr>
        <w:t xml:space="preserve"> Services, η </w:t>
      </w:r>
      <w:r w:rsidRPr="0094382C">
        <w:rPr>
          <w:rFonts w:asciiTheme="minorHAnsi" w:hAnsiTheme="minorHAnsi"/>
          <w:b/>
          <w:bCs/>
          <w:sz w:val="22"/>
          <w:lang w:val="el-GR"/>
        </w:rPr>
        <w:t xml:space="preserve">Σοφία </w:t>
      </w:r>
      <w:proofErr w:type="spellStart"/>
      <w:r w:rsidRPr="0094382C">
        <w:rPr>
          <w:rFonts w:asciiTheme="minorHAnsi" w:hAnsiTheme="minorHAnsi"/>
          <w:b/>
          <w:bCs/>
          <w:sz w:val="22"/>
          <w:lang w:val="el-GR"/>
        </w:rPr>
        <w:t>Κουνενάκη-Εφραίμογλου</w:t>
      </w:r>
      <w:proofErr w:type="spellEnd"/>
      <w:r w:rsidRPr="0094382C">
        <w:rPr>
          <w:rFonts w:asciiTheme="minorHAnsi" w:hAnsiTheme="minorHAnsi"/>
          <w:sz w:val="22"/>
          <w:lang w:val="el-GR"/>
        </w:rPr>
        <w:t xml:space="preserve">, Αντιπρόεδρος του ΔΣ του Ιδρύματος Μείζονος Ελληνισμού. </w:t>
      </w:r>
    </w:p>
    <w:p w14:paraId="7B05004D" w14:textId="440BCADE" w:rsidR="000E20B8" w:rsidRPr="0094382C" w:rsidRDefault="000E20B8" w:rsidP="00FE3C91">
      <w:pPr>
        <w:ind w:left="-142"/>
        <w:jc w:val="both"/>
        <w:rPr>
          <w:rFonts w:asciiTheme="minorHAnsi" w:eastAsia="Calibri" w:hAnsiTheme="minorHAnsi" w:cs="Times New Roman"/>
          <w:sz w:val="22"/>
          <w:lang w:val="el-GR"/>
        </w:rPr>
      </w:pPr>
    </w:p>
    <w:p w14:paraId="65C84922" w14:textId="52259526" w:rsidR="00BC485C" w:rsidRPr="0094382C" w:rsidRDefault="00815FE3" w:rsidP="00815FE3">
      <w:pPr>
        <w:ind w:left="-142"/>
        <w:jc w:val="both"/>
        <w:rPr>
          <w:rFonts w:asciiTheme="minorHAnsi" w:eastAsia="Calibri" w:hAnsiTheme="minorHAnsi" w:cs="Times New Roman"/>
          <w:sz w:val="22"/>
          <w:lang w:val="el-GR"/>
        </w:rPr>
      </w:pPr>
      <w:r w:rsidRPr="0094382C">
        <w:rPr>
          <w:rFonts w:asciiTheme="minorHAnsi" w:eastAsia="Times New Roman" w:hAnsiTheme="minorHAnsi" w:cs="Arial"/>
          <w:color w:val="000001"/>
          <w:sz w:val="22"/>
          <w:lang w:val="el-GR"/>
        </w:rPr>
        <w:t>Ακολούθησε η απονομή</w:t>
      </w:r>
      <w:r w:rsidR="00F969EE" w:rsidRPr="0094382C">
        <w:rPr>
          <w:rFonts w:asciiTheme="minorHAnsi" w:eastAsia="Times New Roman" w:hAnsiTheme="minorHAnsi" w:cs="Arial"/>
          <w:color w:val="000001"/>
          <w:sz w:val="22"/>
          <w:lang w:val="el-GR"/>
        </w:rPr>
        <w:t xml:space="preserve"> </w:t>
      </w:r>
      <w:r w:rsidR="00F969EE" w:rsidRPr="0094382C">
        <w:rPr>
          <w:rFonts w:asciiTheme="minorHAnsi" w:eastAsia="Times New Roman" w:hAnsiTheme="minorHAnsi" w:cs="Arial"/>
          <w:b/>
          <w:bCs/>
          <w:color w:val="000001"/>
          <w:sz w:val="22"/>
          <w:lang w:val="el-GR"/>
        </w:rPr>
        <w:t>τιμητικ</w:t>
      </w:r>
      <w:r w:rsidRPr="0094382C">
        <w:rPr>
          <w:rFonts w:asciiTheme="minorHAnsi" w:eastAsia="Times New Roman" w:hAnsiTheme="minorHAnsi" w:cs="Arial"/>
          <w:b/>
          <w:bCs/>
          <w:color w:val="000001"/>
          <w:sz w:val="22"/>
          <w:lang w:val="el-GR"/>
        </w:rPr>
        <w:t>ών</w:t>
      </w:r>
      <w:r w:rsidR="00F969EE" w:rsidRPr="0094382C">
        <w:rPr>
          <w:rFonts w:asciiTheme="minorHAnsi" w:eastAsia="Times New Roman" w:hAnsiTheme="minorHAnsi" w:cs="Arial"/>
          <w:b/>
          <w:bCs/>
          <w:color w:val="000001"/>
          <w:sz w:val="22"/>
          <w:lang w:val="el-GR"/>
        </w:rPr>
        <w:t xml:space="preserve"> βραβεί</w:t>
      </w:r>
      <w:r w:rsidRPr="0094382C">
        <w:rPr>
          <w:rFonts w:asciiTheme="minorHAnsi" w:eastAsia="Times New Roman" w:hAnsiTheme="minorHAnsi" w:cs="Arial"/>
          <w:b/>
          <w:bCs/>
          <w:color w:val="000001"/>
          <w:sz w:val="22"/>
          <w:lang w:val="el-GR"/>
        </w:rPr>
        <w:t>ων</w:t>
      </w:r>
      <w:r w:rsidR="00F969EE" w:rsidRPr="0094382C">
        <w:rPr>
          <w:rFonts w:asciiTheme="minorHAnsi" w:eastAsia="Times New Roman" w:hAnsiTheme="minorHAnsi" w:cs="Arial"/>
          <w:color w:val="000001"/>
          <w:sz w:val="22"/>
          <w:lang w:val="el-GR"/>
        </w:rPr>
        <w:t xml:space="preserve"> </w:t>
      </w:r>
      <w:r w:rsidR="0094382C" w:rsidRPr="0094382C">
        <w:rPr>
          <w:rFonts w:asciiTheme="minorHAnsi" w:eastAsia="Times New Roman" w:hAnsiTheme="minorHAnsi" w:cs="Arial"/>
          <w:color w:val="000001"/>
          <w:sz w:val="22"/>
          <w:lang w:val="el-GR"/>
        </w:rPr>
        <w:t xml:space="preserve">σε ανθρώπους και οργανισμούς,  που με τη δράση τους και το όραμα τους έχουν προσφέρει </w:t>
      </w:r>
      <w:r w:rsidR="0094382C" w:rsidRPr="0094382C">
        <w:rPr>
          <w:rFonts w:asciiTheme="minorHAnsi" w:eastAsia="Calibri" w:hAnsiTheme="minorHAnsi" w:cs="Times New Roman"/>
          <w:sz w:val="22"/>
          <w:lang w:val="el-GR"/>
        </w:rPr>
        <w:t xml:space="preserve">αξιόλογο έργο και έχουν συμβάλει στην ανάπτυξη του </w:t>
      </w:r>
      <w:r w:rsidR="0094382C" w:rsidRPr="0094382C">
        <w:rPr>
          <w:rFonts w:asciiTheme="minorHAnsi" w:eastAsia="Calibri" w:hAnsiTheme="minorHAnsi" w:cs="Times New Roman"/>
          <w:sz w:val="22"/>
        </w:rPr>
        <w:t>industry</w:t>
      </w:r>
      <w:r w:rsidR="0094382C" w:rsidRPr="0094382C">
        <w:rPr>
          <w:rFonts w:asciiTheme="minorHAnsi" w:eastAsia="Calibri" w:hAnsiTheme="minorHAnsi" w:cs="Times New Roman"/>
          <w:sz w:val="22"/>
          <w:lang w:val="el-GR"/>
        </w:rPr>
        <w:t>.</w:t>
      </w:r>
    </w:p>
    <w:p w14:paraId="1794D951" w14:textId="77777777" w:rsidR="00AD03AF" w:rsidRPr="0094382C" w:rsidRDefault="00AD03AF" w:rsidP="00FE3C91">
      <w:pPr>
        <w:ind w:left="-142"/>
        <w:jc w:val="both"/>
        <w:rPr>
          <w:rFonts w:asciiTheme="minorHAnsi" w:eastAsia="Calibri" w:hAnsiTheme="minorHAnsi" w:cs="Times New Roman"/>
          <w:bCs/>
          <w:sz w:val="22"/>
          <w:lang w:val="el-GR"/>
        </w:rPr>
      </w:pPr>
    </w:p>
    <w:p w14:paraId="176FE711" w14:textId="77777777" w:rsidR="0094382C" w:rsidRPr="0094382C" w:rsidRDefault="006947DF" w:rsidP="0094382C">
      <w:pPr>
        <w:ind w:left="-142"/>
        <w:jc w:val="both"/>
        <w:rPr>
          <w:rFonts w:asciiTheme="minorHAnsi" w:eastAsia="Times New Roman" w:hAnsiTheme="minorHAnsi" w:cs="Arial"/>
          <w:color w:val="000001"/>
          <w:sz w:val="22"/>
          <w:lang w:val="el-GR"/>
        </w:rPr>
      </w:pPr>
      <w:r w:rsidRPr="0094382C">
        <w:rPr>
          <w:rFonts w:asciiTheme="minorHAnsi" w:eastAsia="Times New Roman" w:hAnsiTheme="minorHAnsi" w:cs="Arial"/>
          <w:color w:val="000001"/>
          <w:sz w:val="22"/>
          <w:lang w:val="el-GR"/>
        </w:rPr>
        <w:t xml:space="preserve">Τα </w:t>
      </w:r>
      <w:proofErr w:type="spellStart"/>
      <w:r w:rsidR="0094382C" w:rsidRPr="0094382C">
        <w:rPr>
          <w:rFonts w:asciiTheme="minorHAnsi" w:eastAsia="Times New Roman" w:hAnsiTheme="minorHAnsi" w:cs="Arial"/>
          <w:b/>
          <w:bCs/>
          <w:color w:val="000001"/>
          <w:sz w:val="22"/>
          <w:lang w:val="el-GR"/>
        </w:rPr>
        <w:t>V</w:t>
      </w:r>
      <w:r w:rsidRPr="0094382C">
        <w:rPr>
          <w:rFonts w:asciiTheme="minorHAnsi" w:eastAsia="Times New Roman" w:hAnsiTheme="minorHAnsi" w:cs="Arial"/>
          <w:b/>
          <w:bCs/>
          <w:color w:val="000001"/>
          <w:sz w:val="22"/>
          <w:lang w:val="el-GR"/>
        </w:rPr>
        <w:t>enue</w:t>
      </w:r>
      <w:proofErr w:type="spellEnd"/>
      <w:r w:rsidRPr="0094382C">
        <w:rPr>
          <w:rFonts w:asciiTheme="minorHAnsi" w:eastAsia="Times New Roman" w:hAnsiTheme="minorHAnsi" w:cs="Arial"/>
          <w:b/>
          <w:bCs/>
          <w:color w:val="000001"/>
          <w:sz w:val="22"/>
          <w:lang w:val="el-GR"/>
        </w:rPr>
        <w:t xml:space="preserve"> </w:t>
      </w:r>
      <w:r w:rsidR="0094382C" w:rsidRPr="0094382C">
        <w:rPr>
          <w:rFonts w:asciiTheme="minorHAnsi" w:eastAsia="Times New Roman" w:hAnsiTheme="minorHAnsi" w:cs="Arial"/>
          <w:b/>
          <w:bCs/>
          <w:color w:val="000001"/>
          <w:sz w:val="22"/>
          <w:lang w:val="el-GR"/>
        </w:rPr>
        <w:t>A</w:t>
      </w:r>
      <w:r w:rsidRPr="0094382C">
        <w:rPr>
          <w:rFonts w:asciiTheme="minorHAnsi" w:eastAsia="Times New Roman" w:hAnsiTheme="minorHAnsi" w:cs="Arial"/>
          <w:b/>
          <w:bCs/>
          <w:color w:val="000001"/>
          <w:sz w:val="22"/>
          <w:lang w:val="el-GR"/>
        </w:rPr>
        <w:t>wards 2020</w:t>
      </w:r>
      <w:r w:rsidR="005A4728" w:rsidRPr="0094382C">
        <w:rPr>
          <w:rFonts w:asciiTheme="minorHAnsi" w:eastAsia="Times New Roman" w:hAnsiTheme="minorHAnsi" w:cs="Arial"/>
          <w:color w:val="000001"/>
          <w:sz w:val="22"/>
          <w:lang w:val="el-GR"/>
        </w:rPr>
        <w:t xml:space="preserve"> </w:t>
      </w:r>
      <w:r w:rsidRPr="0094382C">
        <w:rPr>
          <w:rFonts w:asciiTheme="minorHAnsi" w:eastAsia="Times New Roman" w:hAnsiTheme="minorHAnsi" w:cs="Arial"/>
          <w:color w:val="000001"/>
          <w:sz w:val="22"/>
          <w:lang w:val="el-GR"/>
        </w:rPr>
        <w:t xml:space="preserve">τίμησαν τον εκλιπόντα </w:t>
      </w:r>
      <w:r w:rsidRPr="0094382C">
        <w:rPr>
          <w:rFonts w:asciiTheme="minorHAnsi" w:eastAsia="Times New Roman" w:hAnsiTheme="minorHAnsi" w:cs="Arial"/>
          <w:b/>
          <w:bCs/>
          <w:color w:val="000001"/>
          <w:sz w:val="22"/>
          <w:lang w:val="el-GR"/>
        </w:rPr>
        <w:t xml:space="preserve">Θανάση </w:t>
      </w:r>
      <w:proofErr w:type="spellStart"/>
      <w:r w:rsidRPr="0094382C">
        <w:rPr>
          <w:rFonts w:asciiTheme="minorHAnsi" w:eastAsia="Times New Roman" w:hAnsiTheme="minorHAnsi" w:cs="Arial"/>
          <w:b/>
          <w:bCs/>
          <w:color w:val="000001"/>
          <w:sz w:val="22"/>
          <w:lang w:val="el-GR"/>
        </w:rPr>
        <w:t>Πλατή</w:t>
      </w:r>
      <w:proofErr w:type="spellEnd"/>
      <w:r w:rsidRPr="0094382C">
        <w:rPr>
          <w:rFonts w:asciiTheme="minorHAnsi" w:eastAsia="Times New Roman" w:hAnsiTheme="minorHAnsi" w:cs="Arial"/>
          <w:color w:val="000001"/>
          <w:sz w:val="22"/>
          <w:lang w:val="el-GR"/>
        </w:rPr>
        <w:t xml:space="preserve"> </w:t>
      </w:r>
      <w:r w:rsidRPr="0094382C">
        <w:rPr>
          <w:rFonts w:asciiTheme="minorHAnsi" w:hAnsiTheme="minorHAnsi"/>
          <w:sz w:val="22"/>
          <w:lang w:val="el-GR"/>
        </w:rPr>
        <w:t xml:space="preserve">για τη συνεισφορά του στο χώρο εκδηλώσεων. Ο Θανάσης </w:t>
      </w:r>
      <w:proofErr w:type="spellStart"/>
      <w:r w:rsidRPr="0094382C">
        <w:rPr>
          <w:rFonts w:asciiTheme="minorHAnsi" w:hAnsiTheme="minorHAnsi"/>
          <w:sz w:val="22"/>
          <w:lang w:val="el-GR"/>
        </w:rPr>
        <w:t>Πλατής</w:t>
      </w:r>
      <w:proofErr w:type="spellEnd"/>
      <w:r w:rsidRPr="0094382C">
        <w:rPr>
          <w:rFonts w:asciiTheme="minorHAnsi" w:hAnsiTheme="minorHAnsi"/>
          <w:sz w:val="22"/>
          <w:lang w:val="el-GR"/>
        </w:rPr>
        <w:t xml:space="preserve"> έθεσε τις βάσεις πάνω στις οποίες έμελλε να εξελιχθεί και να ωριμάσει μία από τις σημαντικότερες εταιρείες διοργάνωσης εκδηλώσεων στην Ελλάδα. Το βραβείο παρέλαβε ο γιός του κ</w:t>
      </w:r>
      <w:r w:rsidRPr="0094382C">
        <w:rPr>
          <w:rFonts w:asciiTheme="minorHAnsi" w:hAnsiTheme="minorHAnsi"/>
          <w:b/>
          <w:bCs/>
          <w:sz w:val="22"/>
          <w:lang w:val="el-GR"/>
        </w:rPr>
        <w:t xml:space="preserve">. Μανώλης </w:t>
      </w:r>
      <w:proofErr w:type="spellStart"/>
      <w:r w:rsidRPr="0094382C">
        <w:rPr>
          <w:rFonts w:asciiTheme="minorHAnsi" w:hAnsiTheme="minorHAnsi"/>
          <w:b/>
          <w:bCs/>
          <w:sz w:val="22"/>
          <w:lang w:val="el-GR"/>
        </w:rPr>
        <w:t>Πλατής</w:t>
      </w:r>
      <w:proofErr w:type="spellEnd"/>
      <w:r w:rsidRPr="0094382C">
        <w:rPr>
          <w:rFonts w:asciiTheme="minorHAnsi" w:hAnsiTheme="minorHAnsi"/>
          <w:sz w:val="22"/>
          <w:lang w:val="el-GR"/>
        </w:rPr>
        <w:t xml:space="preserve">. </w:t>
      </w:r>
    </w:p>
    <w:p w14:paraId="12CF9F0E" w14:textId="77777777" w:rsidR="0094382C" w:rsidRPr="0094382C" w:rsidRDefault="0094382C" w:rsidP="0094382C">
      <w:pPr>
        <w:ind w:left="-142"/>
        <w:jc w:val="both"/>
        <w:rPr>
          <w:rFonts w:asciiTheme="minorHAnsi" w:hAnsiTheme="minorHAnsi"/>
          <w:sz w:val="22"/>
          <w:lang w:val="el-GR"/>
        </w:rPr>
      </w:pPr>
    </w:p>
    <w:p w14:paraId="1F87B26F" w14:textId="181CFAB8" w:rsidR="0094382C" w:rsidRPr="0094382C" w:rsidRDefault="0094382C" w:rsidP="0094382C">
      <w:pPr>
        <w:ind w:left="-142"/>
        <w:jc w:val="both"/>
        <w:rPr>
          <w:rFonts w:asciiTheme="minorHAnsi" w:eastAsia="Times New Roman" w:hAnsiTheme="minorHAnsi" w:cs="Arial"/>
          <w:color w:val="000001"/>
          <w:sz w:val="22"/>
          <w:lang w:val="el-GR"/>
        </w:rPr>
      </w:pPr>
      <w:r w:rsidRPr="0094382C">
        <w:rPr>
          <w:rFonts w:asciiTheme="minorHAnsi" w:hAnsiTheme="minorHAnsi"/>
          <w:sz w:val="22"/>
          <w:lang w:val="el-GR"/>
        </w:rPr>
        <w:t xml:space="preserve">Τιμητικό βραβείο απονεμήθηκε στο </w:t>
      </w:r>
      <w:r w:rsidRPr="0094382C">
        <w:rPr>
          <w:rFonts w:asciiTheme="minorHAnsi" w:hAnsiTheme="minorHAnsi"/>
          <w:b/>
          <w:bCs/>
          <w:sz w:val="22"/>
          <w:lang w:val="el-GR"/>
        </w:rPr>
        <w:t>Κέντρο Πολιτισμού Ίδρυμα Σταύρος Νιάρχος,</w:t>
      </w:r>
      <w:r w:rsidRPr="0094382C">
        <w:rPr>
          <w:rFonts w:asciiTheme="minorHAnsi" w:hAnsiTheme="minorHAnsi"/>
          <w:sz w:val="22"/>
          <w:lang w:val="el-GR"/>
        </w:rPr>
        <w:t xml:space="preserve"> για την κοινωνική προσφορά του και τον επαναπροσδιορισμό του δημόσιου χώρου. Το ΚΠΙΣΤ </w:t>
      </w:r>
      <w:r w:rsidRPr="0094382C">
        <w:rPr>
          <w:rFonts w:asciiTheme="minorHAnsi" w:hAnsiTheme="minorHAnsi"/>
          <w:i/>
          <w:iCs/>
          <w:sz w:val="22"/>
          <w:lang w:val="el-GR"/>
        </w:rPr>
        <w:t xml:space="preserve">το </w:t>
      </w:r>
      <w:r w:rsidRPr="0094382C">
        <w:rPr>
          <w:rFonts w:asciiTheme="minorHAnsi" w:hAnsiTheme="minorHAnsi"/>
          <w:sz w:val="22"/>
          <w:lang w:val="el-GR"/>
        </w:rPr>
        <w:t xml:space="preserve">χαρακτηρίζει το όραμα της δημιουργίας ενός δημόσιου χώρου ανοιχτού σε όλο τον κόσμο, όπου το κάθε άτομο έχει ελεύθερη πρόσβαση και συμμετοχή σε ένα πλήθος πολιτιστικών, εκπαιδευτικών, αθλητικών, ψυχαγωγικών και περιβαλλοντικών δράσεων και εκδηλώσεων. Το βραβείο παρέλαβε ο </w:t>
      </w:r>
      <w:r w:rsidRPr="0094382C">
        <w:rPr>
          <w:rFonts w:asciiTheme="minorHAnsi" w:hAnsiTheme="minorHAnsi"/>
          <w:b/>
          <w:bCs/>
          <w:sz w:val="22"/>
          <w:lang w:val="el-GR"/>
        </w:rPr>
        <w:t xml:space="preserve">Ελπιδοφόρος Παππάς, Επιχειρησιακός Διευθυντής, η </w:t>
      </w:r>
      <w:proofErr w:type="spellStart"/>
      <w:r w:rsidRPr="0094382C">
        <w:rPr>
          <w:rFonts w:asciiTheme="minorHAnsi" w:hAnsiTheme="minorHAnsi"/>
          <w:b/>
          <w:bCs/>
          <w:sz w:val="22"/>
          <w:lang w:val="el-GR"/>
        </w:rPr>
        <w:t>Σάρρα</w:t>
      </w:r>
      <w:proofErr w:type="spellEnd"/>
      <w:r w:rsidRPr="0094382C">
        <w:rPr>
          <w:rFonts w:asciiTheme="minorHAnsi" w:hAnsiTheme="minorHAnsi"/>
          <w:b/>
          <w:bCs/>
          <w:sz w:val="22"/>
          <w:lang w:val="el-GR"/>
        </w:rPr>
        <w:t xml:space="preserve"> </w:t>
      </w:r>
      <w:proofErr w:type="spellStart"/>
      <w:r w:rsidRPr="0094382C">
        <w:rPr>
          <w:rFonts w:asciiTheme="minorHAnsi" w:hAnsiTheme="minorHAnsi"/>
          <w:b/>
          <w:bCs/>
          <w:sz w:val="22"/>
          <w:lang w:val="el-GR"/>
        </w:rPr>
        <w:t>Κωστάλα</w:t>
      </w:r>
      <w:proofErr w:type="spellEnd"/>
      <w:r w:rsidRPr="0094382C">
        <w:rPr>
          <w:rFonts w:asciiTheme="minorHAnsi" w:hAnsiTheme="minorHAnsi"/>
          <w:b/>
          <w:bCs/>
          <w:sz w:val="22"/>
          <w:lang w:val="el-GR"/>
        </w:rPr>
        <w:t xml:space="preserve">, </w:t>
      </w:r>
      <w:proofErr w:type="spellStart"/>
      <w:r w:rsidRPr="0094382C">
        <w:rPr>
          <w:rFonts w:asciiTheme="minorHAnsi" w:hAnsiTheme="minorHAnsi"/>
          <w:b/>
          <w:bCs/>
          <w:sz w:val="22"/>
          <w:lang w:val="el-GR"/>
        </w:rPr>
        <w:t>Safety</w:t>
      </w:r>
      <w:proofErr w:type="spellEnd"/>
      <w:r w:rsidRPr="0094382C">
        <w:rPr>
          <w:rFonts w:asciiTheme="minorHAnsi" w:hAnsiTheme="minorHAnsi"/>
          <w:b/>
          <w:bCs/>
          <w:sz w:val="22"/>
          <w:lang w:val="el-GR"/>
        </w:rPr>
        <w:t xml:space="preserve"> Manager, </w:t>
      </w:r>
      <w:proofErr w:type="spellStart"/>
      <w:r w:rsidRPr="0094382C">
        <w:rPr>
          <w:rFonts w:asciiTheme="minorHAnsi" w:hAnsiTheme="minorHAnsi"/>
          <w:b/>
          <w:bCs/>
          <w:sz w:val="22"/>
          <w:lang w:val="el-GR"/>
        </w:rPr>
        <w:t>Deputy</w:t>
      </w:r>
      <w:proofErr w:type="spellEnd"/>
      <w:r w:rsidRPr="0094382C">
        <w:rPr>
          <w:rFonts w:asciiTheme="minorHAnsi" w:hAnsiTheme="minorHAnsi"/>
          <w:b/>
          <w:bCs/>
          <w:sz w:val="22"/>
          <w:lang w:val="el-GR"/>
        </w:rPr>
        <w:t xml:space="preserve"> </w:t>
      </w:r>
      <w:proofErr w:type="spellStart"/>
      <w:r w:rsidRPr="0094382C">
        <w:rPr>
          <w:rFonts w:asciiTheme="minorHAnsi" w:hAnsiTheme="minorHAnsi"/>
          <w:b/>
          <w:bCs/>
          <w:sz w:val="22"/>
          <w:lang w:val="el-GR"/>
        </w:rPr>
        <w:t>Security</w:t>
      </w:r>
      <w:proofErr w:type="spellEnd"/>
      <w:r w:rsidRPr="0094382C">
        <w:rPr>
          <w:rFonts w:asciiTheme="minorHAnsi" w:hAnsiTheme="minorHAnsi"/>
          <w:b/>
          <w:bCs/>
          <w:sz w:val="22"/>
          <w:lang w:val="el-GR"/>
        </w:rPr>
        <w:t xml:space="preserve"> Manager και ο Νικόλαος Πολεμικός, </w:t>
      </w:r>
      <w:proofErr w:type="spellStart"/>
      <w:r w:rsidRPr="0094382C">
        <w:rPr>
          <w:rFonts w:asciiTheme="minorHAnsi" w:hAnsiTheme="minorHAnsi"/>
          <w:b/>
          <w:bCs/>
          <w:sz w:val="22"/>
          <w:lang w:val="el-GR"/>
        </w:rPr>
        <w:t>Deputy</w:t>
      </w:r>
      <w:proofErr w:type="spellEnd"/>
      <w:r w:rsidRPr="0094382C">
        <w:rPr>
          <w:rFonts w:asciiTheme="minorHAnsi" w:hAnsiTheme="minorHAnsi"/>
          <w:b/>
          <w:bCs/>
          <w:sz w:val="22"/>
          <w:lang w:val="el-GR"/>
        </w:rPr>
        <w:t xml:space="preserve"> </w:t>
      </w:r>
      <w:proofErr w:type="spellStart"/>
      <w:r w:rsidRPr="0094382C">
        <w:rPr>
          <w:rFonts w:asciiTheme="minorHAnsi" w:hAnsiTheme="minorHAnsi"/>
          <w:b/>
          <w:bCs/>
          <w:sz w:val="22"/>
          <w:lang w:val="el-GR"/>
        </w:rPr>
        <w:t>Facilities</w:t>
      </w:r>
      <w:proofErr w:type="spellEnd"/>
      <w:r w:rsidRPr="0094382C">
        <w:rPr>
          <w:rFonts w:asciiTheme="minorHAnsi" w:hAnsiTheme="minorHAnsi"/>
          <w:b/>
          <w:bCs/>
          <w:sz w:val="22"/>
          <w:lang w:val="el-GR"/>
        </w:rPr>
        <w:t xml:space="preserve"> Manager</w:t>
      </w:r>
      <w:r w:rsidRPr="0094382C">
        <w:rPr>
          <w:rStyle w:val="Strong"/>
          <w:rFonts w:asciiTheme="minorHAnsi" w:hAnsiTheme="minorHAnsi" w:cs="Arial"/>
          <w:color w:val="333333"/>
          <w:sz w:val="22"/>
          <w:lang w:val="el-GR" w:eastAsia="el-GR"/>
        </w:rPr>
        <w:t xml:space="preserve">. </w:t>
      </w:r>
    </w:p>
    <w:p w14:paraId="4171617D" w14:textId="77777777" w:rsidR="002202A4" w:rsidRPr="0094382C" w:rsidRDefault="002202A4" w:rsidP="002202A4">
      <w:pPr>
        <w:ind w:left="-142"/>
        <w:jc w:val="both"/>
        <w:rPr>
          <w:rFonts w:asciiTheme="minorHAnsi" w:hAnsiTheme="minorHAnsi"/>
          <w:sz w:val="22"/>
          <w:lang w:val="el-GR"/>
        </w:rPr>
      </w:pPr>
    </w:p>
    <w:p w14:paraId="7AE20FF7" w14:textId="6ACA7FF5" w:rsidR="002202A4" w:rsidRPr="0094382C" w:rsidRDefault="00A4735D" w:rsidP="002202A4">
      <w:pPr>
        <w:ind w:left="-142"/>
        <w:jc w:val="both"/>
        <w:rPr>
          <w:rFonts w:asciiTheme="minorHAnsi" w:hAnsiTheme="minorHAnsi"/>
          <w:sz w:val="22"/>
          <w:lang w:val="el-GR"/>
        </w:rPr>
      </w:pPr>
      <w:r w:rsidRPr="0094382C">
        <w:rPr>
          <w:rFonts w:asciiTheme="minorHAnsi" w:eastAsia="Calibri" w:hAnsiTheme="minorHAnsi"/>
          <w:bCs/>
          <w:sz w:val="22"/>
          <w:lang w:val="el-GR"/>
        </w:rPr>
        <w:t>Πέρα από τις παραπάνω</w:t>
      </w:r>
      <w:r w:rsidR="009C3477" w:rsidRPr="0094382C">
        <w:rPr>
          <w:rFonts w:asciiTheme="minorHAnsi" w:eastAsia="Calibri" w:hAnsiTheme="minorHAnsi"/>
          <w:bCs/>
          <w:sz w:val="22"/>
          <w:lang w:val="el-GR"/>
        </w:rPr>
        <w:t xml:space="preserve"> τιμητικές</w:t>
      </w:r>
      <w:r w:rsidRPr="0094382C">
        <w:rPr>
          <w:rFonts w:asciiTheme="minorHAnsi" w:eastAsia="Calibri" w:hAnsiTheme="minorHAnsi"/>
          <w:bCs/>
          <w:sz w:val="22"/>
          <w:lang w:val="el-GR"/>
        </w:rPr>
        <w:t xml:space="preserve"> διακρίσεις</w:t>
      </w:r>
      <w:r w:rsidR="009C3477" w:rsidRPr="0094382C">
        <w:rPr>
          <w:rFonts w:asciiTheme="minorHAnsi" w:eastAsia="Calibri" w:hAnsiTheme="minorHAnsi"/>
          <w:bCs/>
          <w:sz w:val="22"/>
          <w:lang w:val="el-GR"/>
        </w:rPr>
        <w:t xml:space="preserve">, </w:t>
      </w:r>
      <w:r w:rsidR="00450E3A" w:rsidRPr="0094382C">
        <w:rPr>
          <w:rFonts w:asciiTheme="minorHAnsi" w:eastAsia="Calibri" w:hAnsiTheme="minorHAnsi"/>
          <w:bCs/>
          <w:sz w:val="22"/>
          <w:lang w:val="el-GR"/>
        </w:rPr>
        <w:t>απονεμήθηκαν</w:t>
      </w:r>
      <w:r w:rsidR="0047335C" w:rsidRPr="0094382C">
        <w:rPr>
          <w:rFonts w:asciiTheme="minorHAnsi" w:eastAsia="Calibri" w:hAnsiTheme="minorHAnsi"/>
          <w:bCs/>
          <w:sz w:val="22"/>
          <w:lang w:val="el-GR"/>
        </w:rPr>
        <w:t xml:space="preserve"> </w:t>
      </w:r>
      <w:r w:rsidR="0094382C" w:rsidRPr="0094382C">
        <w:rPr>
          <w:rFonts w:asciiTheme="minorHAnsi" w:eastAsia="Calibri" w:hAnsiTheme="minorHAnsi"/>
          <w:bCs/>
          <w:sz w:val="22"/>
        </w:rPr>
        <w:t>Gold</w:t>
      </w:r>
      <w:r w:rsidR="0094382C" w:rsidRPr="0094382C">
        <w:rPr>
          <w:rFonts w:asciiTheme="minorHAnsi" w:eastAsia="Calibri" w:hAnsiTheme="minorHAnsi"/>
          <w:bCs/>
          <w:sz w:val="22"/>
          <w:lang w:val="el-GR"/>
        </w:rPr>
        <w:t xml:space="preserve"> , </w:t>
      </w:r>
      <w:r w:rsidR="0094382C" w:rsidRPr="0094382C">
        <w:rPr>
          <w:rFonts w:asciiTheme="minorHAnsi" w:eastAsia="Calibri" w:hAnsiTheme="minorHAnsi"/>
          <w:bCs/>
          <w:sz w:val="22"/>
        </w:rPr>
        <w:t>Silver</w:t>
      </w:r>
      <w:r w:rsidR="0094382C" w:rsidRPr="0094382C">
        <w:rPr>
          <w:rFonts w:asciiTheme="minorHAnsi" w:eastAsia="Calibri" w:hAnsiTheme="minorHAnsi"/>
          <w:bCs/>
          <w:sz w:val="22"/>
          <w:lang w:val="el-GR"/>
        </w:rPr>
        <w:t xml:space="preserve"> και </w:t>
      </w:r>
      <w:r w:rsidR="0094382C" w:rsidRPr="0094382C">
        <w:rPr>
          <w:rFonts w:asciiTheme="minorHAnsi" w:eastAsia="Calibri" w:hAnsiTheme="minorHAnsi"/>
          <w:bCs/>
          <w:sz w:val="22"/>
        </w:rPr>
        <w:t>Bronze</w:t>
      </w:r>
      <w:r w:rsidR="0094382C" w:rsidRPr="0094382C">
        <w:rPr>
          <w:rFonts w:asciiTheme="minorHAnsi" w:eastAsia="Calibri" w:hAnsiTheme="minorHAnsi"/>
          <w:bCs/>
          <w:sz w:val="22"/>
          <w:lang w:val="el-GR"/>
        </w:rPr>
        <w:t xml:space="preserve"> </w:t>
      </w:r>
      <w:r w:rsidR="00450E3A" w:rsidRPr="0094382C">
        <w:rPr>
          <w:rFonts w:asciiTheme="minorHAnsi" w:eastAsia="Calibri" w:hAnsiTheme="minorHAnsi"/>
          <w:bCs/>
          <w:sz w:val="22"/>
          <w:lang w:val="el-GR"/>
        </w:rPr>
        <w:t xml:space="preserve">βραβεία </w:t>
      </w:r>
      <w:r w:rsidR="002202A4" w:rsidRPr="0094382C">
        <w:rPr>
          <w:rFonts w:asciiTheme="minorHAnsi" w:eastAsia="Calibri" w:hAnsiTheme="minorHAnsi"/>
          <w:bCs/>
          <w:sz w:val="22"/>
          <w:lang w:val="el-GR"/>
        </w:rPr>
        <w:t xml:space="preserve">σε </w:t>
      </w:r>
      <w:r w:rsidR="002202A4" w:rsidRPr="0094382C">
        <w:rPr>
          <w:rFonts w:asciiTheme="minorHAnsi" w:eastAsia="MS Mincho" w:hAnsiTheme="minorHAnsi" w:cs="Calibri"/>
          <w:color w:val="000000"/>
          <w:sz w:val="22"/>
          <w:lang w:val="el-GR"/>
        </w:rPr>
        <w:t>χώρους εκδηλώσεων από όλη τη χώρα</w:t>
      </w:r>
      <w:r w:rsidR="002202A4" w:rsidRPr="0094382C">
        <w:rPr>
          <w:rFonts w:asciiTheme="minorHAnsi" w:hAnsiTheme="minorHAnsi"/>
          <w:sz w:val="22"/>
          <w:lang w:val="el-GR"/>
        </w:rPr>
        <w:t xml:space="preserve"> για τις κατηγορίες </w:t>
      </w:r>
      <w:r w:rsidR="002202A4" w:rsidRPr="0094382C">
        <w:rPr>
          <w:rFonts w:asciiTheme="minorHAnsi" w:hAnsiTheme="minorHAnsi"/>
          <w:sz w:val="22"/>
        </w:rPr>
        <w:t>Venue</w:t>
      </w:r>
      <w:r w:rsidR="002202A4" w:rsidRPr="0094382C">
        <w:rPr>
          <w:rFonts w:asciiTheme="minorHAnsi" w:hAnsiTheme="minorHAnsi"/>
          <w:sz w:val="22"/>
          <w:lang w:val="el-GR"/>
        </w:rPr>
        <w:t xml:space="preserve">, </w:t>
      </w:r>
      <w:r w:rsidR="002202A4" w:rsidRPr="0094382C">
        <w:rPr>
          <w:rFonts w:asciiTheme="minorHAnsi" w:hAnsiTheme="minorHAnsi"/>
          <w:sz w:val="22"/>
        </w:rPr>
        <w:t>Location</w:t>
      </w:r>
      <w:r w:rsidR="002202A4" w:rsidRPr="0094382C">
        <w:rPr>
          <w:rFonts w:asciiTheme="minorHAnsi" w:hAnsiTheme="minorHAnsi"/>
          <w:sz w:val="22"/>
          <w:lang w:val="el-GR"/>
        </w:rPr>
        <w:t xml:space="preserve">, </w:t>
      </w:r>
      <w:r w:rsidR="002202A4" w:rsidRPr="0094382C">
        <w:rPr>
          <w:rFonts w:asciiTheme="minorHAnsi" w:hAnsiTheme="minorHAnsi"/>
          <w:sz w:val="22"/>
        </w:rPr>
        <w:t>Infrastructure</w:t>
      </w:r>
      <w:r w:rsidR="002202A4" w:rsidRPr="0094382C">
        <w:rPr>
          <w:rFonts w:asciiTheme="minorHAnsi" w:hAnsiTheme="minorHAnsi"/>
          <w:sz w:val="22"/>
          <w:lang w:val="el-GR"/>
        </w:rPr>
        <w:t xml:space="preserve"> / </w:t>
      </w:r>
      <w:r w:rsidR="002202A4" w:rsidRPr="0094382C">
        <w:rPr>
          <w:rFonts w:asciiTheme="minorHAnsi" w:hAnsiTheme="minorHAnsi"/>
          <w:sz w:val="22"/>
        </w:rPr>
        <w:t>Design</w:t>
      </w:r>
      <w:r w:rsidR="002202A4" w:rsidRPr="0094382C">
        <w:rPr>
          <w:rFonts w:asciiTheme="minorHAnsi" w:hAnsiTheme="minorHAnsi"/>
          <w:sz w:val="22"/>
          <w:lang w:val="el-GR"/>
        </w:rPr>
        <w:t xml:space="preserve">, </w:t>
      </w:r>
      <w:r w:rsidR="002202A4" w:rsidRPr="0094382C">
        <w:rPr>
          <w:rFonts w:asciiTheme="minorHAnsi" w:hAnsiTheme="minorHAnsi"/>
          <w:sz w:val="22"/>
        </w:rPr>
        <w:t>Best</w:t>
      </w:r>
      <w:r w:rsidR="002202A4" w:rsidRPr="0094382C">
        <w:rPr>
          <w:rFonts w:asciiTheme="minorHAnsi" w:hAnsiTheme="minorHAnsi"/>
          <w:sz w:val="22"/>
          <w:lang w:val="el-GR"/>
        </w:rPr>
        <w:t xml:space="preserve"> </w:t>
      </w:r>
      <w:r w:rsidR="002202A4" w:rsidRPr="0094382C">
        <w:rPr>
          <w:rFonts w:asciiTheme="minorHAnsi" w:hAnsiTheme="minorHAnsi"/>
          <w:sz w:val="22"/>
        </w:rPr>
        <w:t>Practices</w:t>
      </w:r>
      <w:r w:rsidR="002202A4" w:rsidRPr="0094382C">
        <w:rPr>
          <w:rFonts w:asciiTheme="minorHAnsi" w:hAnsiTheme="minorHAnsi"/>
          <w:sz w:val="22"/>
          <w:lang w:val="el-GR"/>
        </w:rPr>
        <w:t xml:space="preserve">. </w:t>
      </w:r>
    </w:p>
    <w:p w14:paraId="48667AE6" w14:textId="77777777" w:rsidR="002202A4" w:rsidRPr="0094382C" w:rsidRDefault="002202A4" w:rsidP="002202A4">
      <w:pPr>
        <w:ind w:left="-142"/>
        <w:jc w:val="both"/>
        <w:rPr>
          <w:rFonts w:asciiTheme="minorHAnsi" w:hAnsiTheme="minorHAnsi"/>
          <w:sz w:val="22"/>
          <w:lang w:val="el-GR"/>
        </w:rPr>
      </w:pPr>
      <w:bookmarkStart w:id="0" w:name="_GoBack"/>
      <w:bookmarkEnd w:id="0"/>
    </w:p>
    <w:p w14:paraId="6CDBB769" w14:textId="77777777" w:rsidR="002202A4" w:rsidRPr="0094382C" w:rsidRDefault="002202A4" w:rsidP="002202A4">
      <w:pPr>
        <w:ind w:left="-142"/>
        <w:jc w:val="both"/>
        <w:rPr>
          <w:rFonts w:asciiTheme="minorHAnsi" w:hAnsiTheme="minorHAnsi" w:cs="Arial"/>
          <w:sz w:val="22"/>
          <w:lang w:val="el-GR"/>
        </w:rPr>
      </w:pPr>
      <w:r w:rsidRPr="0094382C">
        <w:rPr>
          <w:rFonts w:asciiTheme="minorHAnsi" w:hAnsiTheme="minorHAnsi" w:cs="Arial"/>
          <w:sz w:val="22"/>
          <w:lang w:val="el-GR"/>
        </w:rPr>
        <w:t>Η βραδιά έκλεισε με την πανηγυρική φωτογραφία των νικητών και την ανανέωση του ραντεβού για την επόμενη χρονιά</w:t>
      </w:r>
    </w:p>
    <w:p w14:paraId="6C500E45" w14:textId="77777777" w:rsidR="002202A4" w:rsidRPr="0094382C" w:rsidRDefault="002202A4" w:rsidP="002202A4">
      <w:pPr>
        <w:ind w:left="-142"/>
        <w:jc w:val="both"/>
        <w:rPr>
          <w:rFonts w:asciiTheme="minorHAnsi" w:hAnsiTheme="minorHAnsi" w:cs="Arial"/>
          <w:sz w:val="22"/>
          <w:lang w:val="el-GR"/>
        </w:rPr>
      </w:pPr>
    </w:p>
    <w:p w14:paraId="4371A051" w14:textId="335CDD2F" w:rsidR="002202A4" w:rsidRPr="0094382C" w:rsidRDefault="002202A4" w:rsidP="002202A4">
      <w:pPr>
        <w:ind w:left="-142"/>
        <w:jc w:val="both"/>
        <w:rPr>
          <w:rFonts w:asciiTheme="minorHAnsi" w:hAnsiTheme="minorHAnsi"/>
          <w:sz w:val="22"/>
          <w:lang w:val="el-GR"/>
        </w:rPr>
      </w:pPr>
      <w:r w:rsidRPr="0094382C">
        <w:rPr>
          <w:rFonts w:asciiTheme="minorHAnsi" w:hAnsiTheme="minorHAnsi"/>
          <w:sz w:val="22"/>
          <w:lang w:val="el-GR"/>
        </w:rPr>
        <w:t xml:space="preserve">Στο </w:t>
      </w:r>
      <w:r w:rsidRPr="0094382C">
        <w:rPr>
          <w:rFonts w:asciiTheme="minorHAnsi" w:hAnsiTheme="minorHAnsi"/>
          <w:sz w:val="22"/>
        </w:rPr>
        <w:t>site</w:t>
      </w:r>
      <w:r w:rsidRPr="0094382C">
        <w:rPr>
          <w:rFonts w:asciiTheme="minorHAnsi" w:hAnsiTheme="minorHAnsi"/>
          <w:sz w:val="22"/>
          <w:lang w:val="el-GR"/>
        </w:rPr>
        <w:t xml:space="preserve"> </w:t>
      </w:r>
      <w:hyperlink r:id="rId6" w:history="1">
        <w:r w:rsidR="00C654FF" w:rsidRPr="0094382C">
          <w:rPr>
            <w:rStyle w:val="Hyperlink"/>
            <w:rFonts w:asciiTheme="minorHAnsi" w:hAnsiTheme="minorHAnsi"/>
            <w:sz w:val="22"/>
          </w:rPr>
          <w:t>www</w:t>
        </w:r>
        <w:r w:rsidR="00C654FF" w:rsidRPr="0094382C">
          <w:rPr>
            <w:rStyle w:val="Hyperlink"/>
            <w:rFonts w:asciiTheme="minorHAnsi" w:hAnsiTheme="minorHAnsi"/>
            <w:sz w:val="22"/>
            <w:lang w:val="el-GR"/>
          </w:rPr>
          <w:t>.</w:t>
        </w:r>
        <w:proofErr w:type="spellStart"/>
        <w:r w:rsidR="00C654FF" w:rsidRPr="0094382C">
          <w:rPr>
            <w:rStyle w:val="Hyperlink"/>
            <w:rFonts w:asciiTheme="minorHAnsi" w:hAnsiTheme="minorHAnsi"/>
            <w:sz w:val="22"/>
          </w:rPr>
          <w:t>venueawards</w:t>
        </w:r>
        <w:proofErr w:type="spellEnd"/>
        <w:r w:rsidR="00C654FF" w:rsidRPr="0094382C">
          <w:rPr>
            <w:rStyle w:val="Hyperlink"/>
            <w:rFonts w:asciiTheme="minorHAnsi" w:hAnsiTheme="minorHAnsi"/>
            <w:sz w:val="22"/>
            <w:lang w:val="el-GR"/>
          </w:rPr>
          <w:t>.</w:t>
        </w:r>
        <w:r w:rsidR="00C654FF" w:rsidRPr="0094382C">
          <w:rPr>
            <w:rStyle w:val="Hyperlink"/>
            <w:rFonts w:asciiTheme="minorHAnsi" w:hAnsiTheme="minorHAnsi"/>
            <w:sz w:val="22"/>
          </w:rPr>
          <w:t>gr</w:t>
        </w:r>
      </w:hyperlink>
      <w:r w:rsidR="00C654FF" w:rsidRPr="0094382C">
        <w:rPr>
          <w:rFonts w:asciiTheme="minorHAnsi" w:hAnsiTheme="minorHAnsi"/>
          <w:sz w:val="22"/>
          <w:lang w:val="el-GR"/>
        </w:rPr>
        <w:t xml:space="preserve"> </w:t>
      </w:r>
      <w:r w:rsidRPr="0094382C">
        <w:rPr>
          <w:rFonts w:asciiTheme="minorHAnsi" w:hAnsiTheme="minorHAnsi"/>
          <w:sz w:val="22"/>
          <w:lang w:val="el-GR"/>
        </w:rPr>
        <w:t>μπορείτε να δείτε τον πίνακα των νικητών, καθώς επίσης φωτογραφίες της βραδιάς.</w:t>
      </w:r>
    </w:p>
    <w:p w14:paraId="5FB95AB8" w14:textId="77777777" w:rsidR="002202A4" w:rsidRPr="0094382C" w:rsidRDefault="002202A4" w:rsidP="002202A4">
      <w:pPr>
        <w:ind w:left="-142"/>
        <w:jc w:val="both"/>
        <w:rPr>
          <w:rFonts w:asciiTheme="minorHAnsi" w:hAnsiTheme="minorHAnsi"/>
          <w:sz w:val="22"/>
          <w:lang w:val="el-GR"/>
        </w:rPr>
      </w:pPr>
    </w:p>
    <w:p w14:paraId="39DBAB0F" w14:textId="3C95FF76" w:rsidR="002202A4" w:rsidRPr="0094382C" w:rsidRDefault="002202A4" w:rsidP="002202A4">
      <w:pPr>
        <w:ind w:left="-142"/>
        <w:jc w:val="both"/>
        <w:rPr>
          <w:rFonts w:asciiTheme="minorHAnsi" w:hAnsiTheme="minorHAnsi"/>
          <w:sz w:val="22"/>
          <w:lang w:val="el-GR"/>
        </w:rPr>
      </w:pPr>
      <w:r w:rsidRPr="0094382C">
        <w:rPr>
          <w:rFonts w:asciiTheme="minorHAnsi" w:hAnsiTheme="minorHAnsi"/>
          <w:sz w:val="22"/>
          <w:lang w:val="el-GR"/>
        </w:rPr>
        <w:t xml:space="preserve">Τα </w:t>
      </w:r>
      <w:r w:rsidR="00C654FF" w:rsidRPr="0094382C">
        <w:rPr>
          <w:rFonts w:asciiTheme="minorHAnsi" w:hAnsiTheme="minorHAnsi"/>
          <w:b/>
          <w:sz w:val="22"/>
        </w:rPr>
        <w:t>Venue</w:t>
      </w:r>
      <w:r w:rsidRPr="0094382C">
        <w:rPr>
          <w:rFonts w:asciiTheme="minorHAnsi" w:hAnsiTheme="minorHAnsi"/>
          <w:b/>
          <w:sz w:val="22"/>
          <w:lang w:val="el-GR"/>
        </w:rPr>
        <w:t xml:space="preserve"> </w:t>
      </w:r>
      <w:r w:rsidRPr="0094382C">
        <w:rPr>
          <w:rFonts w:asciiTheme="minorHAnsi" w:hAnsiTheme="minorHAnsi"/>
          <w:b/>
          <w:sz w:val="22"/>
        </w:rPr>
        <w:t>Awards</w:t>
      </w:r>
      <w:r w:rsidRPr="0094382C">
        <w:rPr>
          <w:rFonts w:asciiTheme="minorHAnsi" w:hAnsiTheme="minorHAnsi"/>
          <w:b/>
          <w:sz w:val="22"/>
          <w:lang w:val="el-GR"/>
        </w:rPr>
        <w:t xml:space="preserve"> </w:t>
      </w:r>
      <w:r w:rsidR="00C654FF" w:rsidRPr="0094382C">
        <w:rPr>
          <w:rFonts w:asciiTheme="minorHAnsi" w:hAnsiTheme="minorHAnsi"/>
          <w:b/>
          <w:sz w:val="22"/>
          <w:lang w:val="el-GR"/>
        </w:rPr>
        <w:t>2020</w:t>
      </w:r>
      <w:r w:rsidRPr="0094382C">
        <w:rPr>
          <w:rFonts w:asciiTheme="minorHAnsi" w:hAnsiTheme="minorHAnsi"/>
          <w:sz w:val="22"/>
          <w:lang w:val="el-GR"/>
        </w:rPr>
        <w:t xml:space="preserve"> πραγματοποιήθηκαν υπό την Αιγίδα </w:t>
      </w:r>
      <w:r w:rsidR="00724A34" w:rsidRPr="0094382C">
        <w:rPr>
          <w:rFonts w:asciiTheme="minorHAnsi" w:hAnsiTheme="minorHAnsi"/>
          <w:sz w:val="22"/>
          <w:lang w:val="el-GR"/>
        </w:rPr>
        <w:t>των</w:t>
      </w:r>
      <w:r w:rsidR="0094382C" w:rsidRPr="0094382C">
        <w:rPr>
          <w:rFonts w:asciiTheme="minorHAnsi" w:hAnsiTheme="minorHAnsi"/>
          <w:sz w:val="22"/>
          <w:lang w:val="el-GR"/>
        </w:rPr>
        <w:t xml:space="preserve"> </w:t>
      </w:r>
      <w:r w:rsidR="00C654FF" w:rsidRPr="0094382C">
        <w:rPr>
          <w:rFonts w:asciiTheme="minorHAnsi" w:hAnsiTheme="minorHAnsi"/>
          <w:sz w:val="22"/>
          <w:lang w:val="el-GR"/>
        </w:rPr>
        <w:t>Σ</w:t>
      </w:r>
      <w:r w:rsidR="00C654FF" w:rsidRPr="0094382C">
        <w:rPr>
          <w:rFonts w:asciiTheme="minorHAnsi" w:hAnsiTheme="minorHAnsi" w:cs="Tahoma"/>
          <w:b/>
          <w:bCs/>
          <w:sz w:val="22"/>
          <w:lang w:val="el-GR"/>
        </w:rPr>
        <w:t xml:space="preserve">ΕΤΕ και </w:t>
      </w:r>
      <w:r w:rsidR="00C654FF" w:rsidRPr="0094382C">
        <w:rPr>
          <w:rFonts w:asciiTheme="minorHAnsi" w:hAnsiTheme="minorHAnsi" w:cs="Tahoma"/>
          <w:b/>
          <w:bCs/>
          <w:sz w:val="22"/>
        </w:rPr>
        <w:t>HAPCO</w:t>
      </w:r>
      <w:r w:rsidRPr="0094382C">
        <w:rPr>
          <w:rFonts w:asciiTheme="minorHAnsi" w:hAnsiTheme="minorHAnsi" w:cs="Tahoma"/>
          <w:b/>
          <w:bCs/>
          <w:sz w:val="22"/>
          <w:lang w:val="el-GR"/>
        </w:rPr>
        <w:t xml:space="preserve"> .</w:t>
      </w:r>
      <w:r w:rsidRPr="0094382C">
        <w:rPr>
          <w:rFonts w:asciiTheme="minorHAnsi" w:hAnsiTheme="minorHAnsi" w:cs="Tahoma"/>
          <w:sz w:val="22"/>
          <w:lang w:val="el-GR"/>
        </w:rPr>
        <w:t xml:space="preserve"> </w:t>
      </w:r>
    </w:p>
    <w:p w14:paraId="5B61734E" w14:textId="1DAE5E52" w:rsidR="002202A4" w:rsidRPr="0094382C" w:rsidRDefault="00C654FF" w:rsidP="002202A4">
      <w:pPr>
        <w:ind w:left="-142"/>
        <w:jc w:val="both"/>
        <w:rPr>
          <w:rFonts w:asciiTheme="minorHAnsi" w:hAnsiTheme="minorHAnsi"/>
          <w:sz w:val="22"/>
          <w:lang w:val="el-GR"/>
        </w:rPr>
      </w:pPr>
      <w:r w:rsidRPr="0094382C">
        <w:rPr>
          <w:rFonts w:asciiTheme="minorHAnsi" w:hAnsiTheme="minorHAnsi"/>
          <w:sz w:val="22"/>
          <w:lang w:val="el-GR"/>
        </w:rPr>
        <w:t xml:space="preserve">Χορηγός,  </w:t>
      </w:r>
      <w:r w:rsidRPr="0094382C">
        <w:rPr>
          <w:rFonts w:asciiTheme="minorHAnsi" w:hAnsiTheme="minorHAnsi"/>
          <w:b/>
          <w:bCs/>
          <w:sz w:val="22"/>
        </w:rPr>
        <w:t>ZAZOO</w:t>
      </w:r>
      <w:r w:rsidRPr="0094382C">
        <w:rPr>
          <w:rFonts w:asciiTheme="minorHAnsi" w:hAnsiTheme="minorHAnsi"/>
          <w:b/>
          <w:bCs/>
          <w:sz w:val="22"/>
          <w:lang w:val="el-GR"/>
        </w:rPr>
        <w:t xml:space="preserve"> </w:t>
      </w:r>
    </w:p>
    <w:p w14:paraId="7F16830C" w14:textId="7AECC45D" w:rsidR="00C654FF" w:rsidRPr="0094382C" w:rsidRDefault="00C654FF" w:rsidP="002202A4">
      <w:pPr>
        <w:ind w:left="-142"/>
        <w:jc w:val="both"/>
        <w:rPr>
          <w:rStyle w:val="Strong"/>
          <w:rFonts w:asciiTheme="minorHAnsi" w:hAnsiTheme="minorHAnsi"/>
          <w:sz w:val="22"/>
          <w:lang w:val="el-GR"/>
        </w:rPr>
      </w:pPr>
      <w:r w:rsidRPr="0094382C">
        <w:rPr>
          <w:rStyle w:val="Strong"/>
          <w:rFonts w:asciiTheme="minorHAnsi" w:hAnsiTheme="minorHAnsi"/>
          <w:b w:val="0"/>
          <w:bCs w:val="0"/>
          <w:sz w:val="22"/>
          <w:lang w:val="el-GR"/>
        </w:rPr>
        <w:t xml:space="preserve">Χορηγός </w:t>
      </w:r>
      <w:r w:rsidRPr="0094382C">
        <w:rPr>
          <w:rStyle w:val="Strong"/>
          <w:rFonts w:asciiTheme="minorHAnsi" w:hAnsiTheme="minorHAnsi"/>
          <w:b w:val="0"/>
          <w:bCs w:val="0"/>
          <w:sz w:val="22"/>
        </w:rPr>
        <w:t>Venue</w:t>
      </w:r>
      <w:r w:rsidRPr="0094382C">
        <w:rPr>
          <w:rStyle w:val="Strong"/>
          <w:rFonts w:asciiTheme="minorHAnsi" w:hAnsiTheme="minorHAnsi"/>
          <w:sz w:val="22"/>
          <w:lang w:val="el-GR"/>
        </w:rPr>
        <w:t>, ΕΛΛΗΝΙΚΟΣ ΚΟΣΜΟΣ ΚΕΝΤΡΟ ΠΟΛΙΤΙΣΜΟΥ</w:t>
      </w:r>
    </w:p>
    <w:p w14:paraId="683610BB" w14:textId="5CFAD55F" w:rsidR="00C654FF" w:rsidRPr="0094382C" w:rsidRDefault="00C654FF" w:rsidP="002202A4">
      <w:pPr>
        <w:ind w:left="-142"/>
        <w:jc w:val="both"/>
        <w:rPr>
          <w:rFonts w:asciiTheme="minorHAnsi" w:hAnsiTheme="minorHAnsi"/>
          <w:sz w:val="22"/>
        </w:rPr>
      </w:pPr>
      <w:r w:rsidRPr="0094382C">
        <w:rPr>
          <w:rStyle w:val="Strong"/>
          <w:rFonts w:asciiTheme="minorHAnsi" w:hAnsiTheme="minorHAnsi"/>
          <w:b w:val="0"/>
          <w:bCs w:val="0"/>
          <w:sz w:val="22"/>
          <w:lang w:val="el-GR"/>
        </w:rPr>
        <w:t>Υποστηρικτής Επικοινωνίας</w:t>
      </w:r>
      <w:r w:rsidRPr="0094382C">
        <w:rPr>
          <w:rStyle w:val="Strong"/>
          <w:rFonts w:asciiTheme="minorHAnsi" w:hAnsiTheme="minorHAnsi"/>
          <w:sz w:val="22"/>
          <w:lang w:val="el-GR"/>
        </w:rPr>
        <w:t xml:space="preserve">, </w:t>
      </w:r>
      <w:r w:rsidRPr="0094382C">
        <w:rPr>
          <w:rStyle w:val="Strong"/>
          <w:rFonts w:asciiTheme="minorHAnsi" w:hAnsiTheme="minorHAnsi"/>
          <w:sz w:val="22"/>
        </w:rPr>
        <w:t>NON SPACES</w:t>
      </w:r>
    </w:p>
    <w:p w14:paraId="61786B72" w14:textId="77777777" w:rsidR="00C654FF" w:rsidRPr="0094382C" w:rsidRDefault="00C654FF" w:rsidP="002202A4">
      <w:pPr>
        <w:ind w:left="-142"/>
        <w:jc w:val="both"/>
        <w:rPr>
          <w:rFonts w:asciiTheme="minorHAnsi" w:hAnsiTheme="minorHAnsi"/>
          <w:sz w:val="22"/>
          <w:lang w:val="el-GR"/>
        </w:rPr>
      </w:pPr>
    </w:p>
    <w:p w14:paraId="7811BBF8" w14:textId="5B65049D" w:rsidR="001E5B90" w:rsidRPr="0094382C" w:rsidRDefault="001E5B90" w:rsidP="002202A4">
      <w:pPr>
        <w:pStyle w:val="NormalWeb"/>
        <w:spacing w:before="0" w:beforeAutospacing="0" w:after="0" w:afterAutospacing="0" w:line="288" w:lineRule="auto"/>
        <w:ind w:left="-142"/>
        <w:jc w:val="both"/>
        <w:rPr>
          <w:rStyle w:val="Hyperlink"/>
          <w:rFonts w:asciiTheme="minorHAnsi" w:eastAsia="Calibri" w:hAnsiTheme="minorHAnsi"/>
          <w:sz w:val="22"/>
          <w:szCs w:val="22"/>
          <w:lang w:val="el-GR"/>
        </w:rPr>
      </w:pPr>
    </w:p>
    <w:sectPr w:rsidR="001E5B90" w:rsidRPr="0094382C" w:rsidSect="007800AE">
      <w:pgSz w:w="12240" w:h="15840"/>
      <w:pgMar w:top="1134" w:right="1608" w:bottom="851"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FuturaGreek-Light">
    <w:altName w:val="Calibri"/>
    <w:panose1 w:val="00000000000000000000"/>
    <w:charset w:val="A1"/>
    <w:family w:val="auto"/>
    <w:notTrueType/>
    <w:pitch w:val="default"/>
    <w:sig w:usb0="00000081" w:usb1="00000000" w:usb2="00000000" w:usb3="00000000" w:csb0="00000008" w:csb1="00000000"/>
  </w:font>
  <w:font w:name="PFCatalogLight">
    <w:altName w:val="Calibri"/>
    <w:panose1 w:val="00000000000000000000"/>
    <w:charset w:val="A1"/>
    <w:family w:val="auto"/>
    <w:notTrueType/>
    <w:pitch w:val="default"/>
    <w:sig w:usb0="00000083" w:usb1="00000000" w:usb2="00000000" w:usb3="00000000" w:csb0="00000009"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06724"/>
    <w:multiLevelType w:val="hybridMultilevel"/>
    <w:tmpl w:val="4DB0ED54"/>
    <w:lvl w:ilvl="0" w:tplc="04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86"/>
    <w:rsid w:val="00002D42"/>
    <w:rsid w:val="00013E5D"/>
    <w:rsid w:val="00014929"/>
    <w:rsid w:val="000252CA"/>
    <w:rsid w:val="00026367"/>
    <w:rsid w:val="00033D12"/>
    <w:rsid w:val="000349DA"/>
    <w:rsid w:val="00042FC6"/>
    <w:rsid w:val="00043C79"/>
    <w:rsid w:val="00052AE8"/>
    <w:rsid w:val="00053BB8"/>
    <w:rsid w:val="00086B65"/>
    <w:rsid w:val="0009022C"/>
    <w:rsid w:val="00090E0B"/>
    <w:rsid w:val="00096FFB"/>
    <w:rsid w:val="000A5142"/>
    <w:rsid w:val="000B0A7F"/>
    <w:rsid w:val="000C1759"/>
    <w:rsid w:val="000E20B8"/>
    <w:rsid w:val="000F1338"/>
    <w:rsid w:val="001214D8"/>
    <w:rsid w:val="001215F3"/>
    <w:rsid w:val="001221D5"/>
    <w:rsid w:val="00154431"/>
    <w:rsid w:val="00166C2B"/>
    <w:rsid w:val="00176A91"/>
    <w:rsid w:val="00186495"/>
    <w:rsid w:val="00186FFD"/>
    <w:rsid w:val="001A2814"/>
    <w:rsid w:val="001B69F9"/>
    <w:rsid w:val="001C18EF"/>
    <w:rsid w:val="001E5B90"/>
    <w:rsid w:val="001F0EAC"/>
    <w:rsid w:val="00203B99"/>
    <w:rsid w:val="002202A4"/>
    <w:rsid w:val="00224781"/>
    <w:rsid w:val="00261086"/>
    <w:rsid w:val="00263435"/>
    <w:rsid w:val="0027724B"/>
    <w:rsid w:val="00277364"/>
    <w:rsid w:val="0028353A"/>
    <w:rsid w:val="00293E5A"/>
    <w:rsid w:val="002A0AAB"/>
    <w:rsid w:val="00310C16"/>
    <w:rsid w:val="003125F0"/>
    <w:rsid w:val="00327B25"/>
    <w:rsid w:val="00342ACD"/>
    <w:rsid w:val="00366457"/>
    <w:rsid w:val="003A384F"/>
    <w:rsid w:val="003A56F6"/>
    <w:rsid w:val="003B2C55"/>
    <w:rsid w:val="003B72A9"/>
    <w:rsid w:val="003C09BB"/>
    <w:rsid w:val="003E215C"/>
    <w:rsid w:val="00421853"/>
    <w:rsid w:val="00422822"/>
    <w:rsid w:val="00433816"/>
    <w:rsid w:val="00450E3A"/>
    <w:rsid w:val="004549FE"/>
    <w:rsid w:val="00455A9D"/>
    <w:rsid w:val="004706FA"/>
    <w:rsid w:val="0047335C"/>
    <w:rsid w:val="00474BF1"/>
    <w:rsid w:val="0047785B"/>
    <w:rsid w:val="00477DF4"/>
    <w:rsid w:val="00497F17"/>
    <w:rsid w:val="004A229B"/>
    <w:rsid w:val="004B32C6"/>
    <w:rsid w:val="004C69E6"/>
    <w:rsid w:val="004E1EDD"/>
    <w:rsid w:val="004E4DD1"/>
    <w:rsid w:val="004E5408"/>
    <w:rsid w:val="004F46AF"/>
    <w:rsid w:val="00500256"/>
    <w:rsid w:val="00512DB7"/>
    <w:rsid w:val="00520E3E"/>
    <w:rsid w:val="00541B59"/>
    <w:rsid w:val="005739CA"/>
    <w:rsid w:val="00585807"/>
    <w:rsid w:val="00590F8A"/>
    <w:rsid w:val="005A05F2"/>
    <w:rsid w:val="005A4728"/>
    <w:rsid w:val="005A70DD"/>
    <w:rsid w:val="005B5DD1"/>
    <w:rsid w:val="0060279B"/>
    <w:rsid w:val="00613558"/>
    <w:rsid w:val="00613F5E"/>
    <w:rsid w:val="00622F8B"/>
    <w:rsid w:val="0063323B"/>
    <w:rsid w:val="00634FBF"/>
    <w:rsid w:val="00641C95"/>
    <w:rsid w:val="00692099"/>
    <w:rsid w:val="006947DF"/>
    <w:rsid w:val="006A3690"/>
    <w:rsid w:val="006B2FEA"/>
    <w:rsid w:val="006B76AA"/>
    <w:rsid w:val="006B793A"/>
    <w:rsid w:val="006C0C86"/>
    <w:rsid w:val="006D1BEF"/>
    <w:rsid w:val="006E16E6"/>
    <w:rsid w:val="006E3AC2"/>
    <w:rsid w:val="006E416A"/>
    <w:rsid w:val="006E5720"/>
    <w:rsid w:val="00711CBA"/>
    <w:rsid w:val="007147E6"/>
    <w:rsid w:val="00722BF1"/>
    <w:rsid w:val="00724A34"/>
    <w:rsid w:val="00735368"/>
    <w:rsid w:val="00741552"/>
    <w:rsid w:val="00745753"/>
    <w:rsid w:val="0075121F"/>
    <w:rsid w:val="007520D4"/>
    <w:rsid w:val="00761F04"/>
    <w:rsid w:val="007636BC"/>
    <w:rsid w:val="00767BCB"/>
    <w:rsid w:val="007800AE"/>
    <w:rsid w:val="007818EE"/>
    <w:rsid w:val="00787FF1"/>
    <w:rsid w:val="007901FE"/>
    <w:rsid w:val="007921F4"/>
    <w:rsid w:val="00792A6F"/>
    <w:rsid w:val="00796C75"/>
    <w:rsid w:val="007C55BD"/>
    <w:rsid w:val="007D45BF"/>
    <w:rsid w:val="007E2D69"/>
    <w:rsid w:val="007E5B62"/>
    <w:rsid w:val="00807B3F"/>
    <w:rsid w:val="00815FE3"/>
    <w:rsid w:val="00833A08"/>
    <w:rsid w:val="00846B2E"/>
    <w:rsid w:val="00852387"/>
    <w:rsid w:val="0086693B"/>
    <w:rsid w:val="008910AC"/>
    <w:rsid w:val="008A2F0B"/>
    <w:rsid w:val="008C50B8"/>
    <w:rsid w:val="008C5CD3"/>
    <w:rsid w:val="008C70BE"/>
    <w:rsid w:val="008C7374"/>
    <w:rsid w:val="008E5810"/>
    <w:rsid w:val="00903880"/>
    <w:rsid w:val="009113D4"/>
    <w:rsid w:val="0094382C"/>
    <w:rsid w:val="00953F96"/>
    <w:rsid w:val="009541CE"/>
    <w:rsid w:val="00963CAC"/>
    <w:rsid w:val="00973C85"/>
    <w:rsid w:val="00981B04"/>
    <w:rsid w:val="009A3AD8"/>
    <w:rsid w:val="009B32B1"/>
    <w:rsid w:val="009C11F1"/>
    <w:rsid w:val="009C3477"/>
    <w:rsid w:val="009C4A54"/>
    <w:rsid w:val="009D20B6"/>
    <w:rsid w:val="009E7D77"/>
    <w:rsid w:val="00A17510"/>
    <w:rsid w:val="00A201C7"/>
    <w:rsid w:val="00A22325"/>
    <w:rsid w:val="00A229A2"/>
    <w:rsid w:val="00A43472"/>
    <w:rsid w:val="00A4735D"/>
    <w:rsid w:val="00A548D7"/>
    <w:rsid w:val="00A6576A"/>
    <w:rsid w:val="00AA5D2D"/>
    <w:rsid w:val="00AA78C4"/>
    <w:rsid w:val="00AB73AD"/>
    <w:rsid w:val="00AC4DAE"/>
    <w:rsid w:val="00AD03AF"/>
    <w:rsid w:val="00AD167F"/>
    <w:rsid w:val="00AF6DDC"/>
    <w:rsid w:val="00B11694"/>
    <w:rsid w:val="00B11D62"/>
    <w:rsid w:val="00B563BF"/>
    <w:rsid w:val="00B72129"/>
    <w:rsid w:val="00B878FA"/>
    <w:rsid w:val="00B9256E"/>
    <w:rsid w:val="00BA4BD0"/>
    <w:rsid w:val="00BA5346"/>
    <w:rsid w:val="00BB75A3"/>
    <w:rsid w:val="00BC485C"/>
    <w:rsid w:val="00BD1CAD"/>
    <w:rsid w:val="00BF2696"/>
    <w:rsid w:val="00C11022"/>
    <w:rsid w:val="00C14248"/>
    <w:rsid w:val="00C34142"/>
    <w:rsid w:val="00C63CB4"/>
    <w:rsid w:val="00C654FF"/>
    <w:rsid w:val="00C740AA"/>
    <w:rsid w:val="00C74934"/>
    <w:rsid w:val="00CA53A1"/>
    <w:rsid w:val="00CC3CE2"/>
    <w:rsid w:val="00D0558D"/>
    <w:rsid w:val="00D36AA9"/>
    <w:rsid w:val="00D60A48"/>
    <w:rsid w:val="00D71CF3"/>
    <w:rsid w:val="00D840D5"/>
    <w:rsid w:val="00D8595D"/>
    <w:rsid w:val="00D87755"/>
    <w:rsid w:val="00DB23D8"/>
    <w:rsid w:val="00DD09A5"/>
    <w:rsid w:val="00DD1E67"/>
    <w:rsid w:val="00DF0959"/>
    <w:rsid w:val="00DF4BC9"/>
    <w:rsid w:val="00DF5610"/>
    <w:rsid w:val="00E177E3"/>
    <w:rsid w:val="00E2099C"/>
    <w:rsid w:val="00E220F9"/>
    <w:rsid w:val="00E25891"/>
    <w:rsid w:val="00E31BD6"/>
    <w:rsid w:val="00E32DA3"/>
    <w:rsid w:val="00E515CF"/>
    <w:rsid w:val="00E7306C"/>
    <w:rsid w:val="00E87926"/>
    <w:rsid w:val="00EA5863"/>
    <w:rsid w:val="00EB3E23"/>
    <w:rsid w:val="00EC2A92"/>
    <w:rsid w:val="00EE0AB8"/>
    <w:rsid w:val="00EF1C78"/>
    <w:rsid w:val="00EF2405"/>
    <w:rsid w:val="00F05920"/>
    <w:rsid w:val="00F20234"/>
    <w:rsid w:val="00F57E9A"/>
    <w:rsid w:val="00F8653A"/>
    <w:rsid w:val="00F87738"/>
    <w:rsid w:val="00F911F7"/>
    <w:rsid w:val="00F9640E"/>
    <w:rsid w:val="00F969EE"/>
    <w:rsid w:val="00FB2561"/>
    <w:rsid w:val="00FE3C91"/>
    <w:rsid w:val="00FE57BC"/>
    <w:rsid w:val="00FF0977"/>
    <w:rsid w:val="00FF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00D1"/>
  <w15:docId w15:val="{E06B9198-C773-49F3-BA43-82A747CA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Cs w:val="22"/>
        <w:lang w:val="en-US" w:eastAsia="en-US" w:bidi="ar-SA"/>
      </w:rPr>
    </w:rPrDefault>
    <w:pPrDefault>
      <w:pPr>
        <w:spacing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1CBA"/>
  </w:style>
  <w:style w:type="paragraph" w:styleId="Heading1">
    <w:name w:val="heading 1"/>
    <w:basedOn w:val="Normal"/>
    <w:link w:val="Heading1Char"/>
    <w:uiPriority w:val="9"/>
    <w:qFormat/>
    <w:rsid w:val="009438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5807"/>
    <w:rPr>
      <w:b/>
      <w:bCs/>
    </w:rPr>
  </w:style>
  <w:style w:type="character" w:styleId="Hyperlink">
    <w:name w:val="Hyperlink"/>
    <w:basedOn w:val="DefaultParagraphFont"/>
    <w:unhideWhenUsed/>
    <w:rsid w:val="00585807"/>
    <w:rPr>
      <w:color w:val="0000FF"/>
      <w:u w:val="single"/>
    </w:rPr>
  </w:style>
  <w:style w:type="paragraph" w:styleId="NormalWeb">
    <w:name w:val="Normal (Web)"/>
    <w:basedOn w:val="Normal"/>
    <w:uiPriority w:val="99"/>
    <w:unhideWhenUsed/>
    <w:rsid w:val="00EE0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2A0AAB"/>
  </w:style>
  <w:style w:type="paragraph" w:styleId="ListParagraph">
    <w:name w:val="List Paragraph"/>
    <w:basedOn w:val="Normal"/>
    <w:uiPriority w:val="34"/>
    <w:qFormat/>
    <w:rsid w:val="004F46AF"/>
    <w:pPr>
      <w:spacing w:after="200" w:line="252" w:lineRule="auto"/>
      <w:ind w:left="720"/>
      <w:contextualSpacing/>
    </w:pPr>
    <w:rPr>
      <w:rFonts w:ascii="Cambria" w:eastAsia="Times New Roman" w:hAnsi="Cambria" w:cs="Times New Roman"/>
      <w:sz w:val="22"/>
      <w:lang w:bidi="en-US"/>
    </w:rPr>
  </w:style>
  <w:style w:type="character" w:customStyle="1" w:styleId="1">
    <w:name w:val="Ανεπίλυτη αναφορά1"/>
    <w:basedOn w:val="DefaultParagraphFont"/>
    <w:uiPriority w:val="99"/>
    <w:semiHidden/>
    <w:unhideWhenUsed/>
    <w:rsid w:val="004549FE"/>
    <w:rPr>
      <w:color w:val="605E5C"/>
      <w:shd w:val="clear" w:color="auto" w:fill="E1DFDD"/>
    </w:rPr>
  </w:style>
  <w:style w:type="paragraph" w:styleId="BalloonText">
    <w:name w:val="Balloon Text"/>
    <w:basedOn w:val="Normal"/>
    <w:link w:val="BalloonTextChar"/>
    <w:uiPriority w:val="99"/>
    <w:semiHidden/>
    <w:unhideWhenUsed/>
    <w:rsid w:val="00EF1C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C78"/>
    <w:rPr>
      <w:rFonts w:ascii="Tahoma" w:hAnsi="Tahoma" w:cs="Tahoma"/>
      <w:sz w:val="16"/>
      <w:szCs w:val="16"/>
    </w:rPr>
  </w:style>
  <w:style w:type="character" w:styleId="UnresolvedMention">
    <w:name w:val="Unresolved Mention"/>
    <w:basedOn w:val="DefaultParagraphFont"/>
    <w:uiPriority w:val="99"/>
    <w:semiHidden/>
    <w:unhideWhenUsed/>
    <w:rsid w:val="00450E3A"/>
    <w:rPr>
      <w:color w:val="605E5C"/>
      <w:shd w:val="clear" w:color="auto" w:fill="E1DFDD"/>
    </w:rPr>
  </w:style>
  <w:style w:type="character" w:customStyle="1" w:styleId="Heading1Char">
    <w:name w:val="Heading 1 Char"/>
    <w:basedOn w:val="DefaultParagraphFont"/>
    <w:link w:val="Heading1"/>
    <w:uiPriority w:val="9"/>
    <w:rsid w:val="0094382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55007">
      <w:bodyDiv w:val="1"/>
      <w:marLeft w:val="0"/>
      <w:marRight w:val="0"/>
      <w:marTop w:val="0"/>
      <w:marBottom w:val="0"/>
      <w:divBdr>
        <w:top w:val="none" w:sz="0" w:space="0" w:color="auto"/>
        <w:left w:val="none" w:sz="0" w:space="0" w:color="auto"/>
        <w:bottom w:val="none" w:sz="0" w:space="0" w:color="auto"/>
        <w:right w:val="none" w:sz="0" w:space="0" w:color="auto"/>
      </w:divBdr>
    </w:div>
    <w:div w:id="642589900">
      <w:bodyDiv w:val="1"/>
      <w:marLeft w:val="0"/>
      <w:marRight w:val="0"/>
      <w:marTop w:val="0"/>
      <w:marBottom w:val="0"/>
      <w:divBdr>
        <w:top w:val="none" w:sz="0" w:space="0" w:color="auto"/>
        <w:left w:val="none" w:sz="0" w:space="0" w:color="auto"/>
        <w:bottom w:val="none" w:sz="0" w:space="0" w:color="auto"/>
        <w:right w:val="none" w:sz="0" w:space="0" w:color="auto"/>
      </w:divBdr>
    </w:div>
    <w:div w:id="767385986">
      <w:bodyDiv w:val="1"/>
      <w:marLeft w:val="0"/>
      <w:marRight w:val="0"/>
      <w:marTop w:val="0"/>
      <w:marBottom w:val="0"/>
      <w:divBdr>
        <w:top w:val="none" w:sz="0" w:space="0" w:color="auto"/>
        <w:left w:val="none" w:sz="0" w:space="0" w:color="auto"/>
        <w:bottom w:val="none" w:sz="0" w:space="0" w:color="auto"/>
        <w:right w:val="none" w:sz="0" w:space="0" w:color="auto"/>
      </w:divBdr>
    </w:div>
    <w:div w:id="909582004">
      <w:bodyDiv w:val="1"/>
      <w:marLeft w:val="0"/>
      <w:marRight w:val="0"/>
      <w:marTop w:val="0"/>
      <w:marBottom w:val="0"/>
      <w:divBdr>
        <w:top w:val="none" w:sz="0" w:space="0" w:color="auto"/>
        <w:left w:val="none" w:sz="0" w:space="0" w:color="auto"/>
        <w:bottom w:val="none" w:sz="0" w:space="0" w:color="auto"/>
        <w:right w:val="none" w:sz="0" w:space="0" w:color="auto"/>
      </w:divBdr>
    </w:div>
    <w:div w:id="1191795250">
      <w:bodyDiv w:val="1"/>
      <w:marLeft w:val="0"/>
      <w:marRight w:val="0"/>
      <w:marTop w:val="0"/>
      <w:marBottom w:val="0"/>
      <w:divBdr>
        <w:top w:val="none" w:sz="0" w:space="0" w:color="auto"/>
        <w:left w:val="none" w:sz="0" w:space="0" w:color="auto"/>
        <w:bottom w:val="none" w:sz="0" w:space="0" w:color="auto"/>
        <w:right w:val="none" w:sz="0" w:space="0" w:color="auto"/>
      </w:divBdr>
    </w:div>
    <w:div w:id="1544059333">
      <w:bodyDiv w:val="1"/>
      <w:marLeft w:val="0"/>
      <w:marRight w:val="0"/>
      <w:marTop w:val="0"/>
      <w:marBottom w:val="0"/>
      <w:divBdr>
        <w:top w:val="none" w:sz="0" w:space="0" w:color="auto"/>
        <w:left w:val="none" w:sz="0" w:space="0" w:color="auto"/>
        <w:bottom w:val="none" w:sz="0" w:space="0" w:color="auto"/>
        <w:right w:val="none" w:sz="0" w:space="0" w:color="auto"/>
      </w:divBdr>
    </w:div>
    <w:div w:id="2014795411">
      <w:bodyDiv w:val="1"/>
      <w:marLeft w:val="0"/>
      <w:marRight w:val="0"/>
      <w:marTop w:val="0"/>
      <w:marBottom w:val="0"/>
      <w:divBdr>
        <w:top w:val="none" w:sz="0" w:space="0" w:color="auto"/>
        <w:left w:val="none" w:sz="0" w:space="0" w:color="auto"/>
        <w:bottom w:val="none" w:sz="0" w:space="0" w:color="auto"/>
        <w:right w:val="none" w:sz="0" w:space="0" w:color="auto"/>
      </w:divBdr>
    </w:div>
    <w:div w:id="20550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nueawards.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552</Words>
  <Characters>3151</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Phocus .</dc:creator>
  <cp:keywords/>
  <dc:description/>
  <cp:lastModifiedBy>Artemis Lytra</cp:lastModifiedBy>
  <cp:revision>11</cp:revision>
  <dcterms:created xsi:type="dcterms:W3CDTF">2019-10-03T07:53:00Z</dcterms:created>
  <dcterms:modified xsi:type="dcterms:W3CDTF">2020-01-31T10:51:00Z</dcterms:modified>
</cp:coreProperties>
</file>